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59a87026f454f" w:history="1">
              <w:r>
                <w:rPr>
                  <w:rStyle w:val="Hyperlink"/>
                </w:rPr>
                <w:t>2025-2031年中国人机交互行业发展全面调研与未来趋势预测报告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59a87026f454f" w:history="1">
              <w:r>
                <w:rPr>
                  <w:rStyle w:val="Hyperlink"/>
                </w:rPr>
                <w:t>2025-2031年中国人机交互行业发展全面调研与未来趋势预测报告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59a87026f454f" w:history="1">
                <w:r>
                  <w:rPr>
                    <w:rStyle w:val="Hyperlink"/>
                  </w:rPr>
                  <w:t>https://www.20087.com/9/81/RenJiJiaoHuHangYeFaZhanQuShi.html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交互技术是连接人类与数字世界的桥梁，涵盖了语音识别、触控、手势控制和虚拟现实等多种形式。近年来，随着人工智能和传感器技术的进步，人机交互变得更加自然和直观，如智能语音助手和触觉反馈设备的普及。同时，人机交互设计更加注重用户体验和无障碍访问，使技术更加包容和用户友好。</w:t>
      </w:r>
      <w:r>
        <w:rPr>
          <w:rFonts w:hint="eastAsia"/>
        </w:rPr>
        <w:br/>
      </w:r>
      <w:r>
        <w:rPr>
          <w:rFonts w:hint="eastAsia"/>
        </w:rPr>
        <w:t>　　未来，人机交互将更加注重情境感知和情感智能。情境感知意味着系统能够理解用户所处的环境和背景，提供更加个性化和适时的交互体验。情感智能则体现在设备能够识别和响应用户的情绪状态，创造更加人性化的交互界面，如情感识别的虚拟助手和心理健康的监测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59a87026f454f" w:history="1">
        <w:r>
          <w:rPr>
            <w:rStyle w:val="Hyperlink"/>
          </w:rPr>
          <w:t>2025-2031年中国人机交互行业发展全面调研与未来趋势预测报告</w:t>
        </w:r>
      </w:hyperlink>
      <w:r>
        <w:rPr>
          <w:rFonts w:hint="eastAsia"/>
        </w:rPr>
        <w:t>》依托行业权威数据及长期市场监测信息，系统分析了人机交互行业的市场规模、供需关系、竞争格局及重点企业经营状况，并结合人机交互行业发展现状，科学预测了人机交互市场前景与技术发展方向。报告通过SWOT分析，揭示了人机交互行业机遇与潜在风险，为投资者提供了全面的现状分析与前景评估，助力挖掘投资价值并优化决策。同时，报告从投资、生产及营销等角度提出可行性建议，为人机交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中国人机交互行业发展概述</w:t>
      </w:r>
      <w:r>
        <w:rPr>
          <w:rFonts w:hint="eastAsia"/>
        </w:rPr>
        <w:br/>
      </w:r>
      <w:r>
        <w:rPr>
          <w:rFonts w:hint="eastAsia"/>
        </w:rPr>
        <w:t>　　第一节 人机交互行业发展情况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最近3-5年中国人机交互行业经济指标分析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中国人机交互行业的国际比较分析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中国人机交互行业竞争力指标分析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中国人机交互行业经济指标国际比较分析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全球人机交互行业市场需求分析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全球人机交互行业市场供给分析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2025年中国人机交互所属行业整体运行指标分析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中国人机交互所属行业总体规模分析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中国人机交互所属行业产销分析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中国人机交互所属行业财务指标总体分析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人机交互产业链的分析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人机交互行业主要市场大区发展状况及竞争力研究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人机交互行业领域2025-2031年需求量预测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2025-2031年人机交互行业领域需求功能预测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2025-2031年人机交互行业领域需求市场格局预测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人机交互市场竞争格局分析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人机交互行业主要企业竞争力分析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人机交互行业竞争格局分析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一、2025年人机交互行业竞争分析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二、2025年国内外人机交互竞争分析</w:t>
      </w:r>
      <w:r>
        <w:rPr>
          <w:rFonts w:hint="eastAsia"/>
        </w:rPr>
        <w:br/>
      </w:r>
      <w:r>
        <w:rPr>
          <w:rFonts w:hint="eastAsia"/>
        </w:rPr>
        <w:t>　　　　三、2025年中国人机交互市场竞争分析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四、2025年中国人机交互市场集中度分析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三、中国人机交互行业参与国际竞争的战略市场定位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数码视讯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第二节 同洲电子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第三节 乐视网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第四节 科大讯飞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一、人机交互行业需求市场</w:t>
      </w:r>
      <w:r>
        <w:rPr>
          <w:rFonts w:hint="eastAsia"/>
        </w:rPr>
        <w:br/>
      </w:r>
      <w:r>
        <w:rPr>
          <w:rFonts w:hint="eastAsia"/>
        </w:rPr>
        <w:t>　　　　二、人机交互行业客户结构</w:t>
      </w:r>
      <w:r>
        <w:rPr>
          <w:rFonts w:hint="eastAsia"/>
        </w:rPr>
        <w:br/>
      </w:r>
      <w:r>
        <w:rPr>
          <w:rFonts w:hint="eastAsia"/>
        </w:rPr>
        <w:t>　　　　三、人机交互行业需求的地区差异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一、人机交互行业的需求预测</w:t>
      </w:r>
      <w:r>
        <w:rPr>
          <w:rFonts w:hint="eastAsia"/>
        </w:rPr>
        <w:br/>
      </w:r>
      <w:r>
        <w:rPr>
          <w:rFonts w:hint="eastAsia"/>
        </w:rPr>
        <w:t>　　　　二、人机交互行业的供应预测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中国人机交互行业SWOT分析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2025-2031年人机交互行业投资价值评估分析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2019-2024年我国人机交互供应情况</w:t>
      </w:r>
      <w:r>
        <w:rPr>
          <w:rFonts w:hint="eastAsia"/>
        </w:rPr>
        <w:br/>
      </w:r>
      <w:r>
        <w:rPr>
          <w:rFonts w:hint="eastAsia"/>
        </w:rPr>
        <w:t>　　图表 2019-2024年我国人机交互需求情况</w:t>
      </w:r>
      <w:r>
        <w:rPr>
          <w:rFonts w:hint="eastAsia"/>
        </w:rPr>
        <w:br/>
      </w:r>
      <w:r>
        <w:rPr>
          <w:rFonts w:hint="eastAsia"/>
        </w:rPr>
        <w:t>　　图表 2025-2031年中国人机交互市场规模预测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2025-2031年我国人机交互供应情况预测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2025-2031年我国人机交互需求情况预测</w:t>
      </w:r>
      <w:r>
        <w:rPr>
          <w:rFonts w:hint="eastAsia"/>
        </w:rPr>
        <w:br/>
      </w:r>
      <w:r>
        <w:rPr>
          <w:rFonts w:hint="eastAsia"/>
        </w:rPr>
        <w:t>　　图表 2019-2024年我国人机交互市场规模统计表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2025-2031年中国人机交互行业市场规模预测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2025-2031年中国人机交互行业资产规模预测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2025-2031年中国人机交互行业利润合计预测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2025-2031年中国人机交互行业盈利能力预测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59a87026f454f" w:history="1">
        <w:r>
          <w:rPr>
            <w:rStyle w:val="Hyperlink"/>
          </w:rPr>
          <w:t>2025-2031年中国人机交互行业发展全面调研与未来趋势预测报告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59a87026f454f" w:history="1">
        <w:r>
          <w:rPr>
            <w:rStyle w:val="Hyperlink"/>
          </w:rPr>
          <w:t>https://www.20087.com/9/81/RenJiJiaoHuHangYeFaZhanQuShi.html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热点：人机交互专业世界大学排名、人机交互专业、人工智能技术有哪些、人机交互的概念、人机交互的发展趋势、人机交互系统、ai、人机交互期末试题、人机交互百科全书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94cc5e31c4b03" w:history="1">
      <w:r>
        <w:rPr>
          <w:rStyle w:val="Hyperlink"/>
        </w:rPr>
        <w:t>2025-2031年中国人机交互行业发展全面调研与未来趋势预测报告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RenJiJiaoHuHangYeFaZhanQuShi.html" TargetMode="External" Id="R33159a87026f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RenJiJiaoHuHangYeFaZhanQuShi.html" TargetMode="External" Id="Rce594cc5e31c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2024-12-16T01:35:00Z</dcterms:created>
  <dcterms:modified xsi:type="dcterms:W3CDTF">2024-12-16T02:35:00Z</dcterms:modified>
  <dc:subject>2025-2031年中国人机交互行业发展全面调研与未来趋势预测报告</dc:subject>
  <dc:title>2025-2031年中国人机交互行业发展全面调研与未来趋势预测报告</dc:title>
  <cp:keywords>2025-2031年中国人机交互行业发展全面调研与未来趋势预测报告</cp:keywords>
  <dc:description>2025-2031年中国人机交互行业发展全面调研与未来趋势预测报告</dc:description>
</cp:coreProperties>
</file>