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fa32e8cdc4f69" w:history="1">
              <w:r>
                <w:rPr>
                  <w:rStyle w:val="Hyperlink"/>
                </w:rPr>
                <w:t>2025-2031年中国儿童人工智能市场调查研究与发展前景预测报告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fa32e8cdc4f69" w:history="1">
              <w:r>
                <w:rPr>
                  <w:rStyle w:val="Hyperlink"/>
                </w:rPr>
                <w:t>2025-2031年中国儿童人工智能市场调查研究与发展前景预测报告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fa32e8cdc4f69" w:history="1">
                <w:r>
                  <w:rPr>
                    <w:rStyle w:val="Hyperlink"/>
                  </w:rPr>
                  <w:t>https://www.20087.com/9/91/ErTongRenGongZhiNengDeQianJing.html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人工智能指专为未成年人设计的智能化产品与服务，涵盖教育机器人、智能学习终端、语音助手与互动内容平台，通过语音识别、自然语言理解与个性化推荐技术提供知识传授、语言训练与娱乐互动功能。儿童人工智能强调内容安全性、交互友好性与教育价值，普遍设置家长控制、使用时长管理与绿色内容过滤机制。主流形态包括智能故事机、编程积木与AI伴学灯，依托云端知识库与本地处理单元实现基础对话与任务响应。国内在硬件集成与内容资源开发方面具备较强能力，但在儿童认知发展适配性、长期使用行为引导与隐私保护机制方面仍需加强规范与技术保障。</w:t>
      </w:r>
      <w:r>
        <w:rPr>
          <w:rFonts w:hint="eastAsia"/>
        </w:rPr>
        <w:br/>
      </w:r>
      <w:r>
        <w:rPr>
          <w:rFonts w:hint="eastAsia"/>
        </w:rPr>
        <w:t>　　未来，儿童人工智能将向发展适配、情感交互与安全可信方向深化。基于儿童心理学模型的行为理解系统可识别情绪状态与学习动机，动态调整互动策略与内容难度。多模态感知技术融合语音、表情与动作分析，提升交互自然度与沉浸感。本地化数据处理与端侧模型将减少敏感信息上传，强化隐私保护。在内容生态上，建立教育有效性评估体系与内容分级标准，确保科学性与适龄性。行业将推动儿童人工智能产品标准建立，涵盖响应延迟、内容准确性、电磁辐射水平与家长监管功能完整性指标。同时，产品将向儿童成长支持系统延伸，协同家庭教育、学校课程与心理健康服务，构建尊重儿童权利、促进全面发展的智能化成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fa32e8cdc4f69" w:history="1">
        <w:r>
          <w:rPr>
            <w:rStyle w:val="Hyperlink"/>
          </w:rPr>
          <w:t>2025-2031年中国儿童人工智能市场调查研究与发展前景预测报告</w:t>
        </w:r>
      </w:hyperlink>
      <w:r>
        <w:rPr>
          <w:rFonts w:hint="eastAsia"/>
        </w:rPr>
        <w:t>》基于国家统计局及相关协会的详实数据，系统分析了儿童人工智能行业的市场规模、重点企业表现、产业链结构、竞争格局及价格动态。报告内容严谨、数据详实，结合丰富图表，全面呈现儿童人工智能行业现状与未来发展趋势。通过对儿童人工智能技术现状、SWOT分析及市场前景的解读，报告为儿童人工智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儿童人工智能产业概述</w:t>
      </w:r>
      <w:r>
        <w:rPr>
          <w:rFonts w:hint="eastAsia"/>
        </w:rPr>
        <w:br/>
      </w:r>
      <w:r>
        <w:rPr>
          <w:rFonts w:hint="eastAsia"/>
        </w:rPr>
        <w:t>　　第一节 儿童人工智能定义与分类</w:t>
      </w:r>
      <w:r>
        <w:rPr>
          <w:rFonts w:hint="eastAsia"/>
        </w:rPr>
        <w:br/>
      </w:r>
      <w:r>
        <w:rPr>
          <w:rFonts w:hint="eastAsia"/>
        </w:rPr>
        <w:t>　　第二节 儿童人工智能产业链结构及关键环节剖析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儿童人工智能商业模式与盈利模式解析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儿童人工智能经济指标与行业评估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全球儿童人工智能市场发展综述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2019-2024年全球儿童人工智能市场规模及增长趋势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主要国家与地区儿童人工智能市场对比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2025-2031年全球儿童人工智能行业发展趋势与前景预测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国际儿童人工智能市场发展趋势及对我国启示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二、对我国儿童人工智能市场的借鉴意义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中国儿童人工智能行业市场规模分析与预测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儿童人工智能市场的总体规模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一、2019-2024年儿童人工智能市场规模变化及趋势分析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二、2025年儿童人工智能行业市场规模特点</w:t>
      </w:r>
      <w:r>
        <w:rPr>
          <w:rFonts w:hint="eastAsia"/>
        </w:rPr>
        <w:br/>
      </w:r>
      <w:r>
        <w:rPr>
          <w:rFonts w:hint="eastAsia"/>
        </w:rPr>
        <w:t>　　第二节 儿童人工智能市场规模的构成</w:t>
      </w:r>
      <w:r>
        <w:rPr>
          <w:rFonts w:hint="eastAsia"/>
        </w:rPr>
        <w:br/>
      </w:r>
      <w:r>
        <w:rPr>
          <w:rFonts w:hint="eastAsia"/>
        </w:rPr>
        <w:t>　　　　一、儿童人工智能客户群体特征与偏好分析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二、不同类型儿童人工智能市场规模分布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三、各地区儿童人工智能市场规模差异与特点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儿童人工智能市场规模的预测与展望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一、未来几年儿童人工智能市场规模增长预测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2024-2025年儿童人工智能行业技术发展现状及趋势分析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儿童人工智能行业技术发展现状分析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国内外儿童人工智能行业技术差距分析及差距形成的主要原因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儿童人工智能行业技术发展方向、趋势预测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提升儿童人工智能行业技术能力策略建议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2019-2024年中国儿童人工智能行业总体发展与财务状况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2019-2024年儿童人工智能行业规模情况</w:t>
      </w:r>
      <w:r>
        <w:rPr>
          <w:rFonts w:hint="eastAsia"/>
        </w:rPr>
        <w:br/>
      </w:r>
      <w:r>
        <w:rPr>
          <w:rFonts w:hint="eastAsia"/>
        </w:rPr>
        <w:t>　　　　一、儿童人工智能行业企业数量规模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二、儿童人工智能行业从业人员规模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三、儿童人工智能行业市场敏感性分析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2019-2024年儿童人工智能行业财务能力分析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一、儿童人工智能行业盈利能力</w:t>
      </w:r>
      <w:r>
        <w:rPr>
          <w:rFonts w:hint="eastAsia"/>
        </w:rPr>
        <w:br/>
      </w:r>
      <w:r>
        <w:rPr>
          <w:rFonts w:hint="eastAsia"/>
        </w:rPr>
        <w:t>　　　　二、儿童人工智能行业偿债能力</w:t>
      </w:r>
      <w:r>
        <w:rPr>
          <w:rFonts w:hint="eastAsia"/>
        </w:rPr>
        <w:br/>
      </w:r>
      <w:r>
        <w:rPr>
          <w:rFonts w:hint="eastAsia"/>
        </w:rPr>
        <w:t>　　　　三、儿童人工智能行业营运能力</w:t>
      </w:r>
      <w:r>
        <w:rPr>
          <w:rFonts w:hint="eastAsia"/>
        </w:rPr>
        <w:br/>
      </w:r>
      <w:r>
        <w:rPr>
          <w:rFonts w:hint="eastAsia"/>
        </w:rPr>
        <w:t>　　　　四、儿童人工智能行业发展能力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中国儿童人工智能行业细分市场调研与机会挖掘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儿童人工智能细分市场（一）市场调研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儿童人工智能细分市场（二）市场调研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中国儿童人工智能行业区域市场调研分析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2019-2024年中国儿童人工智能行业重点区域调研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一、重点地区（一）儿童人工智能市场规模与特点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二、重点地区（二）儿童人工智能市场规模及特点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三、重点地区（三）儿童人工智能市场规模及特点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四、重点地区（四）儿童人工智能市场规模及特点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不同区域儿童人工智能市场的对比与启示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二、儿童人工智能市场拓展策略与建议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中国儿童人工智能行业的营销渠道与客户分析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儿童人工智能行业渠道分析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二、各类渠道对儿童人工智能行业的影响</w:t>
      </w:r>
      <w:r>
        <w:rPr>
          <w:rFonts w:hint="eastAsia"/>
        </w:rPr>
        <w:br/>
      </w:r>
      <w:r>
        <w:rPr>
          <w:rFonts w:hint="eastAsia"/>
        </w:rPr>
        <w:t>　　　　三、主要儿童人工智能企业渠道策略研究</w:t>
      </w:r>
      <w:r>
        <w:rPr>
          <w:rFonts w:hint="eastAsia"/>
        </w:rPr>
        <w:br/>
      </w:r>
      <w:r>
        <w:rPr>
          <w:rFonts w:hint="eastAsia"/>
        </w:rPr>
        <w:t>　　第二节 儿童人工智能行业客户分析与定位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中国儿童人工智能行业竞争格局及策略选择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儿童人工智能行业总体市场竞争状况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一、儿童人工智能行业竞争结构分析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二、儿童人工智能企业竞争格局与集中度评估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三、儿童人工智能行业SWOT分析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儿童人工智能行业重点企业调研分析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儿童人工智能企业发展策略分析</w:t>
      </w:r>
      <w:r>
        <w:rPr>
          <w:rFonts w:hint="eastAsia"/>
        </w:rPr>
        <w:br/>
      </w:r>
      <w:r>
        <w:rPr>
          <w:rFonts w:hint="eastAsia"/>
        </w:rPr>
        <w:t>　　第一节 儿童人工智能市场与销售策略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儿童人工智能品牌战略思考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中国儿童人工智能行业发展环境分析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二、儿童人工智能行业主管部门、监管体制及相关政策法规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3、儿童人工智能行业的主要法律、法规和政策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4、2025年儿童人工智能行业法律法规和政策对行业的影响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二、儿童人工智能消费者需求分析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一、儿童人工智能技术的应用与创新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二、儿童人工智能行业发展的技术趋势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2025-2031年儿童人工智能行业展趋势预测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2025-2031年儿童人工智能市场发展前景分析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一、儿童人工智能市场发展潜力</w:t>
      </w:r>
      <w:r>
        <w:rPr>
          <w:rFonts w:hint="eastAsia"/>
        </w:rPr>
        <w:br/>
      </w:r>
      <w:r>
        <w:rPr>
          <w:rFonts w:hint="eastAsia"/>
        </w:rPr>
        <w:t>　　　　二、儿童人工智能市场前景分析</w:t>
      </w:r>
      <w:r>
        <w:rPr>
          <w:rFonts w:hint="eastAsia"/>
        </w:rPr>
        <w:br/>
      </w:r>
      <w:r>
        <w:rPr>
          <w:rFonts w:hint="eastAsia"/>
        </w:rPr>
        <w:t>　　　　三、儿童人工智能细分行业发展前景分析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2025-2031年儿童人工智能发展趋势预测</w:t>
      </w:r>
      <w:r>
        <w:rPr>
          <w:rFonts w:hint="eastAsia"/>
        </w:rPr>
        <w:br/>
      </w:r>
      <w:r>
        <w:rPr>
          <w:rFonts w:hint="eastAsia"/>
        </w:rPr>
        <w:t>　　　　一、儿童人工智能发展趋势预测</w:t>
      </w:r>
      <w:r>
        <w:rPr>
          <w:rFonts w:hint="eastAsia"/>
        </w:rPr>
        <w:br/>
      </w:r>
      <w:r>
        <w:rPr>
          <w:rFonts w:hint="eastAsia"/>
        </w:rPr>
        <w:t>　　　　二、儿童人工智能市场规模预测</w:t>
      </w:r>
      <w:r>
        <w:rPr>
          <w:rFonts w:hint="eastAsia"/>
        </w:rPr>
        <w:br/>
      </w:r>
      <w:r>
        <w:rPr>
          <w:rFonts w:hint="eastAsia"/>
        </w:rPr>
        <w:t>　　　　三、儿童人工智能细分市场发展趋势预测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未来儿童人工智能行业挑战与机遇探讨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一、儿童人工智能行业挑战</w:t>
      </w:r>
      <w:r>
        <w:rPr>
          <w:rFonts w:hint="eastAsia"/>
        </w:rPr>
        <w:br/>
      </w:r>
      <w:r>
        <w:rPr>
          <w:rFonts w:hint="eastAsia"/>
        </w:rPr>
        <w:t>　　　　二、儿童人工智能行业机遇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儿童人工智能行业研究结论及建议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对儿童人工智能行业发展的建议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中.智林.：对儿童人工智能企业和投资者的建议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儿童人工智能介绍</w:t>
      </w:r>
      <w:r>
        <w:rPr>
          <w:rFonts w:hint="eastAsia"/>
        </w:rPr>
        <w:br/>
      </w:r>
      <w:r>
        <w:rPr>
          <w:rFonts w:hint="eastAsia"/>
        </w:rPr>
        <w:t>　　图表 儿童人工智能图片</w:t>
      </w:r>
      <w:r>
        <w:rPr>
          <w:rFonts w:hint="eastAsia"/>
        </w:rPr>
        <w:br/>
      </w:r>
      <w:r>
        <w:rPr>
          <w:rFonts w:hint="eastAsia"/>
        </w:rPr>
        <w:t>　　图表 儿童人工智能产业链分析</w:t>
      </w:r>
      <w:r>
        <w:rPr>
          <w:rFonts w:hint="eastAsia"/>
        </w:rPr>
        <w:br/>
      </w:r>
      <w:r>
        <w:rPr>
          <w:rFonts w:hint="eastAsia"/>
        </w:rPr>
        <w:t>　　图表 儿童人工智能主要特点</w:t>
      </w:r>
      <w:r>
        <w:rPr>
          <w:rFonts w:hint="eastAsia"/>
        </w:rPr>
        <w:br/>
      </w:r>
      <w:r>
        <w:rPr>
          <w:rFonts w:hint="eastAsia"/>
        </w:rPr>
        <w:t>　　图表 儿童人工智能政策分析</w:t>
      </w:r>
      <w:r>
        <w:rPr>
          <w:rFonts w:hint="eastAsia"/>
        </w:rPr>
        <w:br/>
      </w:r>
      <w:r>
        <w:rPr>
          <w:rFonts w:hint="eastAsia"/>
        </w:rPr>
        <w:t>　　图表 儿童人工智能标准 技术</w:t>
      </w:r>
      <w:r>
        <w:rPr>
          <w:rFonts w:hint="eastAsia"/>
        </w:rPr>
        <w:br/>
      </w:r>
      <w:r>
        <w:rPr>
          <w:rFonts w:hint="eastAsia"/>
        </w:rPr>
        <w:t>　　图表 儿童人工智能最新消息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2019-2024年中国儿童人工智能行业市场规模及增长情况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2019-2024年中国儿童人工智能行业销售收入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2019-2024年中国儿童人工智能行业利润总额分析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2019-2024年中国儿童人工智能行业企业数量情况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2019-2024年中国儿童人工智能行业企业平均规模情况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儿童人工智能价格走势</w:t>
      </w:r>
      <w:r>
        <w:rPr>
          <w:rFonts w:hint="eastAsia"/>
        </w:rPr>
        <w:br/>
      </w:r>
      <w:r>
        <w:rPr>
          <w:rFonts w:hint="eastAsia"/>
        </w:rPr>
        <w:t>　　图表 2024年儿童人工智能成本和利润分析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2024年中国儿童人工智能行业竞争力分析</w:t>
      </w:r>
      <w:r>
        <w:rPr>
          <w:rFonts w:hint="eastAsia"/>
        </w:rPr>
        <w:br/>
      </w:r>
      <w:r>
        <w:rPr>
          <w:rFonts w:hint="eastAsia"/>
        </w:rPr>
        <w:t>　　图表 儿童人工智能优势</w:t>
      </w:r>
      <w:r>
        <w:rPr>
          <w:rFonts w:hint="eastAsia"/>
        </w:rPr>
        <w:br/>
      </w:r>
      <w:r>
        <w:rPr>
          <w:rFonts w:hint="eastAsia"/>
        </w:rPr>
        <w:t>　　图表 儿童人工智能劣势</w:t>
      </w:r>
      <w:r>
        <w:rPr>
          <w:rFonts w:hint="eastAsia"/>
        </w:rPr>
        <w:br/>
      </w:r>
      <w:r>
        <w:rPr>
          <w:rFonts w:hint="eastAsia"/>
        </w:rPr>
        <w:t>　　图表 儿童人工智能机会</w:t>
      </w:r>
      <w:r>
        <w:rPr>
          <w:rFonts w:hint="eastAsia"/>
        </w:rPr>
        <w:br/>
      </w:r>
      <w:r>
        <w:rPr>
          <w:rFonts w:hint="eastAsia"/>
        </w:rPr>
        <w:t>　　图表 儿童人工智能威胁</w:t>
      </w:r>
      <w:r>
        <w:rPr>
          <w:rFonts w:hint="eastAsia"/>
        </w:rPr>
        <w:br/>
      </w:r>
      <w:r>
        <w:rPr>
          <w:rFonts w:hint="eastAsia"/>
        </w:rPr>
        <w:t>　　图表 2019-2024年中国儿童人工智能行业盈利能力分析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2019-2024年中国儿童人工智能行业经营效益分析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**地区儿童人工智能行业市场需求情况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儿童人工智能品牌分析</w:t>
      </w:r>
      <w:r>
        <w:rPr>
          <w:rFonts w:hint="eastAsia"/>
        </w:rPr>
        <w:br/>
      </w:r>
      <w:r>
        <w:rPr>
          <w:rFonts w:hint="eastAsia"/>
        </w:rPr>
        <w:t>　　图表 儿童人工智能企业（一）概述</w:t>
      </w:r>
      <w:r>
        <w:rPr>
          <w:rFonts w:hint="eastAsia"/>
        </w:rPr>
        <w:br/>
      </w:r>
      <w:r>
        <w:rPr>
          <w:rFonts w:hint="eastAsia"/>
        </w:rPr>
        <w:t>　　图表 企业儿童人工智能业务分析</w:t>
      </w:r>
      <w:r>
        <w:rPr>
          <w:rFonts w:hint="eastAsia"/>
        </w:rPr>
        <w:br/>
      </w:r>
      <w:r>
        <w:rPr>
          <w:rFonts w:hint="eastAsia"/>
        </w:rPr>
        <w:t>　　图表 儿童人工智能企业（一）经营情况分析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儿童人工智能企业（一）盈利能力情况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儿童人工智能企业（二）简介</w:t>
      </w:r>
      <w:r>
        <w:rPr>
          <w:rFonts w:hint="eastAsia"/>
        </w:rPr>
        <w:br/>
      </w:r>
      <w:r>
        <w:rPr>
          <w:rFonts w:hint="eastAsia"/>
        </w:rPr>
        <w:t>　　图表 企业儿童人工智能业务</w:t>
      </w:r>
      <w:r>
        <w:rPr>
          <w:rFonts w:hint="eastAsia"/>
        </w:rPr>
        <w:br/>
      </w:r>
      <w:r>
        <w:rPr>
          <w:rFonts w:hint="eastAsia"/>
        </w:rPr>
        <w:t>　　图表 儿童人工智能企业（二）经营情况分析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儿童人工智能企业（二）盈利能力情况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儿童人工智能企业（三）概况</w:t>
      </w:r>
      <w:r>
        <w:rPr>
          <w:rFonts w:hint="eastAsia"/>
        </w:rPr>
        <w:br/>
      </w:r>
      <w:r>
        <w:rPr>
          <w:rFonts w:hint="eastAsia"/>
        </w:rPr>
        <w:t>　　图表 企业儿童人工智能业务情况</w:t>
      </w:r>
      <w:r>
        <w:rPr>
          <w:rFonts w:hint="eastAsia"/>
        </w:rPr>
        <w:br/>
      </w:r>
      <w:r>
        <w:rPr>
          <w:rFonts w:hint="eastAsia"/>
        </w:rPr>
        <w:t>　　图表 儿童人工智能企业（三）经营情况分析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儿童人工智能企业（三）盈利能力情况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儿童人工智能企业（三）成长能力情况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儿童人工智能发展有利因素分析</w:t>
      </w:r>
      <w:r>
        <w:rPr>
          <w:rFonts w:hint="eastAsia"/>
        </w:rPr>
        <w:br/>
      </w:r>
      <w:r>
        <w:rPr>
          <w:rFonts w:hint="eastAsia"/>
        </w:rPr>
        <w:t>　　图表 儿童人工智能发展不利因素分析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进入儿童人工智能行业壁垒</w:t>
      </w:r>
      <w:r>
        <w:rPr>
          <w:rFonts w:hint="eastAsia"/>
        </w:rPr>
        <w:br/>
      </w:r>
      <w:r>
        <w:rPr>
          <w:rFonts w:hint="eastAsia"/>
        </w:rPr>
        <w:t>　　图表 2025-2031年中国儿童人工智能行业市场容量预测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2025-2031年中国儿童人工智能行业风险研究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2025-2031年中国儿童人工智能行业发展趋势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fa32e8cdc4f69" w:history="1">
        <w:r>
          <w:rPr>
            <w:rStyle w:val="Hyperlink"/>
          </w:rPr>
          <w:t>2025-2031年中国儿童人工智能市场调查研究与发展前景预测报告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fa32e8cdc4f69" w:history="1">
        <w:r>
          <w:rPr>
            <w:rStyle w:val="Hyperlink"/>
          </w:rPr>
          <w:t>https://www.20087.com/9/91/ErTongRenGongZhiNengDeQianJing.html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c60253e384d7b" w:history="1">
      <w:r>
        <w:rPr>
          <w:rStyle w:val="Hyperlink"/>
        </w:rPr>
        <w:t>2025-2031年中国儿童人工智能市场调查研究与发展前景预测报告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ErTongRenGongZhiNengDeQianJing.html" TargetMode="External" Id="R0a9fa32e8cdc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ErTongRenGongZhiNengDeQianJing.html" TargetMode="External" Id="R8cfc60253e38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2025-09-29T08:41:17Z</dcterms:created>
  <dcterms:modified xsi:type="dcterms:W3CDTF">2025-09-29T09:41:17Z</dcterms:modified>
  <dc:subject>2025-2031年中国儿童人工智能市场调查研究与发展前景预测报告</dc:subject>
  <dc:title>2025-2031年中国儿童人工智能市场调查研究与发展前景预测报告</dc:title>
  <cp:keywords>2025-2031年中国儿童人工智能市场调查研究与发展前景预测报告</cp:keywords>
  <dc:description>2025-2031年中国儿童人工智能市场调查研究与发展前景预测报告</dc:description>
</cp:coreProperties>
</file>