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ecc14b0a2485c" w:history="1">
              <w:r>
                <w:rPr>
                  <w:rStyle w:val="Hyperlink"/>
                </w:rPr>
                <w:t>2026-2032年全球与中国光网络终端设备发展现状分析及前景趋势预测报告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ecc14b0a2485c" w:history="1">
              <w:r>
                <w:rPr>
                  <w:rStyle w:val="Hyperlink"/>
                </w:rPr>
                <w:t>2026-2032年全球与中国光网络终端设备发展现状分析及前景趋势预测报告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ecc14b0a2485c" w:history="1">
                <w:r>
                  <w:rPr>
                    <w:rStyle w:val="Hyperlink"/>
                  </w:rPr>
                  <w:t>https://www.20087.com/9/71/GuangWangLuoZhongDuanSheBeiShiChangQianJingFenXi.html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网络终端设备（ONT）作为光纤到户（FTTH）网络的用户侧核心接入单元，广泛部署于家庭、中小企业及多住户单元，实现光纤信号向以太网、Wi-Fi、电话及IPTV等多业务的转换。主流设备支持GPON、XGS-PON等标准，具备千兆乃至2.5G/10G下行能力，并集成双频Wi-Fi 6、Mesh组网及远程管理功能。在运营商推动千兆宽带普及背景下，ONT正从“哑终端”向智能网关演进，强调低功耗、高散热效率及网络安全防护（如TR-069、防火墙）。设备小型化与静音设计亦成为提升用户体验的关键。</w:t>
      </w:r>
      <w:r>
        <w:rPr>
          <w:rFonts w:hint="eastAsia"/>
        </w:rPr>
        <w:br/>
      </w:r>
      <w:r>
        <w:rPr>
          <w:rFonts w:hint="eastAsia"/>
        </w:rPr>
        <w:t>　　未来，光网络终端设备将向万兆融合、边缘智能与绿色通信方向发展。市场调研网指出，50G-PON及TWDM-PON技术将支撑8K视频、云游戏与元宇宙应用的带宽需求；内置NPU的智能ONT可本地运行家长控制、入侵检测或AI节能算法，减轻云端负载。在可持续发展驱动下，无风扇被动散热设计与可回收塑料外壳将降低碳足迹。此外，ONT将深度融入家庭数字孪生系统，作为能源、安防、健康数据的汇聚节点。长远看，光网络终端设备将从“宽带接入盒子”升级为“家庭智能边缘计算中枢”，在构建下一代数字生活基础设施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ecc14b0a2485c" w:history="1">
        <w:r>
          <w:rPr>
            <w:rStyle w:val="Hyperlink"/>
          </w:rPr>
          <w:t>2026-2032年全球与中国光网络终端设备发展现状分析及前景趋势预测报告</w:t>
        </w:r>
      </w:hyperlink>
      <w:r>
        <w:rPr>
          <w:rFonts w:hint="eastAsia"/>
        </w:rPr>
        <w:t>》，2025年光网络终端设备行业市场规模达 亿元，预计2032年市场规模将达 亿元，期间年均复合增长率（CAGR）达 %。报告基于对光网络终端设备行业的长期监测研究，结合光网络终端设备行业供需关系变化规律、产品消费结构、应用领域拓展、市场发展环境及政策支持等多维度分析，采用定量与定性相结合的科学方法，对行业内重点企业进行了系统研究。报告全面呈现了光网络终端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按产品类型细分，全球光网络终端设备市场规模2021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单路由器</w:t>
      </w:r>
      <w:r>
        <w:rPr>
          <w:rFonts w:hint="eastAsia"/>
        </w:rPr>
        <w:br/>
      </w:r>
      <w:r>
        <w:rPr>
          <w:rFonts w:hint="eastAsia"/>
        </w:rPr>
        <w:t>　　　　1.3.3 多路由器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按应用细分，全球光网络终端设备市场规模2021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油气行业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卫生保健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电信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光网络终端设备行业发展总体概况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光网络终端设备行业发展主要特点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光网络终端设备行业发展影响因素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光网络终端设备有利因素</w:t>
      </w:r>
      <w:r>
        <w:rPr>
          <w:rFonts w:hint="eastAsia"/>
        </w:rPr>
        <w:br/>
      </w:r>
      <w:r>
        <w:rPr>
          <w:rFonts w:hint="eastAsia"/>
        </w:rPr>
        <w:t>　　　　1.5.3 .2 光网络终端设备不利因素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全球市场，近三年光网络终端设备主要企业占有率及排名（按销量）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光网络终端设备主要企业在国际市场占有率（按销量，2023-2026）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2025年光网络终端设备主要企业在国际市场排名（按销量）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全球市场主要企业光网络终端设备销量（2023-2026）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全球市场，近三年光网络终端设备主要企业占有率及排名（按收入）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光网络终端设备主要企业在国际市场占有率（按收入，2023-2026）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2025年光网络终端设备主要企业在国际市场排名（按收入）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全球市场主要企业光网络终端设备销售收入（2023-2026）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全球市场主要企业光网络终端设备销售价格（2023-2026）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中国市场，近三年光网络终端设备主要企业占有率及排名（按销量）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光网络终端设备主要企业在中国市场占有率（按销量，2023-2026）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2025年光网络终端设备主要企业在中国市场排名（按销量）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中国市场主要企业光网络终端设备销量（2023-2026）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中国市场，近三年光网络终端设备主要企业占有率及排名（按收入）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光网络终端设备主要企业在中国市场占有率（按收入，2023-2026）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2025年光网络终端设备主要企业在中国市场排名（按收入）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中国市场主要企业光网络终端设备销售收入（2023-2026）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全球主要厂商光网络终端设备总部及产地分布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全球主要厂商成立时间及光网络终端设备商业化日期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全球主要厂商光网络终端设备产品类型及应用</w:t>
      </w:r>
      <w:r>
        <w:rPr>
          <w:rFonts w:hint="eastAsia"/>
        </w:rPr>
        <w:br/>
      </w:r>
      <w:r>
        <w:rPr>
          <w:rFonts w:hint="eastAsia"/>
        </w:rPr>
        <w:t>　　2.9 光网络终端设备行业集中度、竞争程度分析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光网络终端设备行业集中度分析：2025年全球Top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全球光网络终端设备第一梯队、第二梯队和第三梯队生产商（品牌）及市场份额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全球光网络终端设备总体规模分析</w:t>
      </w:r>
      <w:r>
        <w:rPr>
          <w:rFonts w:hint="eastAsia"/>
        </w:rPr>
        <w:br/>
      </w:r>
      <w:r>
        <w:rPr>
          <w:rFonts w:hint="eastAsia"/>
        </w:rPr>
        <w:t>　　3.1 全球光网络终端设备供需现状及预测（2021-2032）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全球光网络终端设备产能、产量、产能利用率及发展趋势（2021-2032）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全球光网络终端设备产量、需求量及发展趋势（2021-2032）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全球主要地区光网络终端设备产量及发展趋势（2021-2032）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全球主要地区光网络终端设备产量（2021-2026）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全球主要地区光网络终端设备产量（2027-2032）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全球主要地区光网络终端设备产量市场份额（2021-2032）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中国光网络终端设备供需现状及预测（2021-2032）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中国光网络终端设备产能、产量、产能利用率及发展趋势（2021-2032）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中国光网络终端设备产量、市场需求量及发展趋势（2021-2032）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中国市场光网络终端设备进出口（2021-2032）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全球光网络终端设备销量及销售额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全球市场光网络终端设备销售额（2021-2032）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全球市场光网络终端设备销量（2021-2032）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全球市场光网络终端设备价格趋势（2021-2032）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全球光网络终端设备主要地区分析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全球主要地区光网络终端设备市场规模分析：2021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全球主要地区光网络终端设备销售收入及市场份额（2021-2026）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全球主要地区光网络终端设备销售收入预测（2027-2032）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全球主要地区光网络终端设备销量分析：2021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全球主要地区光网络终端设备销量及市场份额（2021-2026）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全球主要地区光网络终端设备销量及市场份额预测（2027-2032）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北美市场光网络终端设备销量、收入及增长率（2021-2032）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欧洲市场光网络终端设备销量、收入及增长率（2021-2032）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中国市场光网络终端设备销量、收入及增长率（2021-2032）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日本市场光网络终端设备销量、收入及增长率（2021-2032）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东南亚市场光网络终端设备销量、收入及增长率（2021-2032）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印度市场光网络终端设备销量、收入及增长率（2021-2032）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南美市场光网络终端设备销量、收入及增长率（2021-2032）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中东市场光网络终端设备销量、收入及增长率（2021-2032）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光网络终端设备销量、收入、价格及毛利率（2021-2026）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不同产品类型光网络终端设备分析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全球不同产品类型光网络终端设备销量（2021-2032）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全球不同产品类型光网络终端设备销量及市场份额（2021-2026）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全球不同产品类型光网络终端设备销量预测（2027-2032）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全球不同产品类型光网络终端设备收入（2021-2032）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全球不同产品类型光网络终端设备收入及市场份额（2021-2026）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全球不同产品类型光网络终端设备收入预测（2027-2032）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全球不同产品类型光网络终端设备价格走势（2021-2032）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中国不同产品类型光网络终端设备销量（2021-2032）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中国不同产品类型光网络终端设备销量及市场份额（2021-2026）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中国不同产品类型光网络终端设备销量预测（2027-2032）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中国不同产品类型光网络终端设备收入（2021-2032）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中国不同产品类型光网络终端设备收入及市场份额（2021-2026）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中国不同产品类型光网络终端设备收入预测（2027-2032）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不同应用光网络终端设备分析</w:t>
      </w:r>
      <w:r>
        <w:rPr>
          <w:rFonts w:hint="eastAsia"/>
        </w:rPr>
        <w:br/>
      </w:r>
      <w:r>
        <w:rPr>
          <w:rFonts w:hint="eastAsia"/>
        </w:rPr>
        <w:t>　　7.1 全球不同应用光网络终端设备销量（2021-2032）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全球不同应用光网络终端设备销量及市场份额（2021-2026）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全球不同应用光网络终端设备销量预测（2027-2032）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全球不同应用光网络终端设备收入（2021-2032）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全球不同应用光网络终端设备收入及市场份额（2021-2026）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全球不同应用光网络终端设备收入预测（2027-2032）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全球不同应用光网络终端设备价格走势（2021-2032）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中国不同应用光网络终端设备销量（2021-2032）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中国不同应用光网络终端设备销量及市场份额（2021-2026）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中国不同应用光网络终端设备销量预测（2027-2032）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中国不同应用光网络终端设备收入（2021-2032）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中国不同应用光网络终端设备收入及市场份额（2021-2026）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中国不同应用光网络终端设备收入预测（2027-2032）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光网络终端设备行业发展趋势</w:t>
      </w:r>
      <w:r>
        <w:rPr>
          <w:rFonts w:hint="eastAsia"/>
        </w:rPr>
        <w:br/>
      </w:r>
      <w:r>
        <w:rPr>
          <w:rFonts w:hint="eastAsia"/>
        </w:rPr>
        <w:t>　　8.2 光网络终端设备行业主要驱动因素</w:t>
      </w:r>
      <w:r>
        <w:rPr>
          <w:rFonts w:hint="eastAsia"/>
        </w:rPr>
        <w:br/>
      </w:r>
      <w:r>
        <w:rPr>
          <w:rFonts w:hint="eastAsia"/>
        </w:rPr>
        <w:t>　　8.3 光网络终端设备中国企业SWOT分析</w:t>
      </w:r>
      <w:r>
        <w:rPr>
          <w:rFonts w:hint="eastAsia"/>
        </w:rPr>
        <w:br/>
      </w:r>
      <w:r>
        <w:rPr>
          <w:rFonts w:hint="eastAsia"/>
        </w:rPr>
        <w:t>　　8.4 中国光网络终端设备行业政策环境分析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光网络终端设备行业产业链简介</w:t>
      </w:r>
      <w:r>
        <w:rPr>
          <w:rFonts w:hint="eastAsia"/>
        </w:rPr>
        <w:br/>
      </w:r>
      <w:r>
        <w:rPr>
          <w:rFonts w:hint="eastAsia"/>
        </w:rPr>
        <w:t>　　　　9.1.1 光网络终端设备行业供应链分析</w:t>
      </w:r>
      <w:r>
        <w:rPr>
          <w:rFonts w:hint="eastAsia"/>
        </w:rPr>
        <w:br/>
      </w:r>
      <w:r>
        <w:rPr>
          <w:rFonts w:hint="eastAsia"/>
        </w:rPr>
        <w:t>　　　　9.1.2 光网络终端设备主要原料及供应情况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光网络终端设备行业采购模式</w:t>
      </w:r>
      <w:r>
        <w:rPr>
          <w:rFonts w:hint="eastAsia"/>
        </w:rPr>
        <w:br/>
      </w:r>
      <w:r>
        <w:rPr>
          <w:rFonts w:hint="eastAsia"/>
        </w:rPr>
        <w:t>　　9.3 光网络终端设备行业生产模式</w:t>
      </w:r>
      <w:r>
        <w:rPr>
          <w:rFonts w:hint="eastAsia"/>
        </w:rPr>
        <w:br/>
      </w:r>
      <w:r>
        <w:rPr>
          <w:rFonts w:hint="eastAsia"/>
        </w:rPr>
        <w:t>　　9.4 光网络终端设备行业销售模式及销售渠道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按产品类型细分，全球光网络终端设备市场规模2021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按应用细分，全球光网络终端设备市场规模（CAGR）2021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光网络终端设备行业发展主要特点</w:t>
      </w:r>
      <w:r>
        <w:rPr>
          <w:rFonts w:hint="eastAsia"/>
        </w:rPr>
        <w:br/>
      </w:r>
      <w:r>
        <w:rPr>
          <w:rFonts w:hint="eastAsia"/>
        </w:rPr>
        <w:t>　　表 4： 光网络终端设备行业发展有利因素分析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光网络终端设备行业发展不利因素分析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进入光网络终端设备行业壁垒</w:t>
      </w:r>
      <w:r>
        <w:rPr>
          <w:rFonts w:hint="eastAsia"/>
        </w:rPr>
        <w:br/>
      </w:r>
      <w:r>
        <w:rPr>
          <w:rFonts w:hint="eastAsia"/>
        </w:rPr>
        <w:t>　　表 7： 光网络终端设备主要企业在国际市场占有率（按销量，2023-2026）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2025年光网络终端设备主要企业在国际市场排名（按销量）&amp;（台）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全球市场主要企业光网络终端设备销量（2023-2026）&amp;（台）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光网络终端设备主要企业在国际市场占有率（按收入，2023-2026）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2025年光网络终端设备主要企业在国际市场排名（按收入）&amp;（万元）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全球市场主要企业光网络终端设备销售收入（2023-2026）&amp;（万元）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全球市场主要企业光网络终端设备销售价格（2023-2026）&amp;（元/台）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光网络终端设备主要企业在中国市场占有率（按销量，2023-2026）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2025年光网络终端设备主要企业在中国市场排名（按销量）&amp;（台）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中国市场主要企业光网络终端设备销量（2023-2026）&amp;（台）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光网络终端设备主要企业在中国市场占有率（按收入，2023-2026）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2025年光网络终端设备主要企业在中国市场排名（按收入）&amp;（万元）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中国市场主要企业光网络终端设备销售收入（2023-2026）&amp;（万元）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全球主要厂商光网络终端设备总部及产地分布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全球主要厂商成立时间及光网络终端设备商业化日期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全球主要厂商光网络终端设备产品类型及应用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2025年全球光网络终端设备主要厂商市场地位（第一梯队、第二梯队和第三梯队）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全球光网络终端设备市场投资、并购等现状分析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全球主要地区光网络终端设备产量增速（CAGR）：（2021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全球主要地区光网络终端设备产量（2021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全球主要地区光网络终端设备产量（2021-2026）&amp;（台）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全球主要地区光网络终端设备产量（2027-2032）&amp;（台）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全球主要地区光网络终端设备产量市场份额（2021-2026）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全球主要地区光网络终端设备产量市场份额（2027-2032）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中国市场光网络终端设备产量、销量、进出口（2021-2026）&amp;（台）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中国市场光网络终端设备产量、销量、进出口预测（2027-2032）&amp;（台）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全球主要地区光网络终端设备销售收入增速：（2021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全球主要地区光网络终端设备销售收入（2021-2026）&amp;（万元）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全球主要地区光网络终端设备销售收入市场份额（2021-2026）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全球主要地区光网络终端设备收入（2027-2032）&amp;（万元）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全球主要地区光网络终端设备收入市场份额（2027-2032）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全球主要地区光网络终端设备销量（台）：2021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全球主要地区光网络终端设备销量（2021-2026）&amp;（台）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全球主要地区光网络终端设备销量市场份额（2021-2026）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全球主要地区光网络终端设备销量（2027-2032）&amp;（台）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全球主要地区光网络终端设备销量份额（2027-2032）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光网络终端设备生产基地、销售区域、竞争对手及市场地位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光网络终端设备产品规格、参数及市场应用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光网络终端设备销量（台）、收入（万元）、价格（元/台）及毛利率（2021-2026）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全球不同产品类型光网络终端设备销量（2021-2026）&amp;（台）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全球不同产品类型光网络终端设备销量市场份额（2021-2026）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全球不同产品类型光网络终端设备销量预测（2027-2032）&amp;（台）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全球市场不同产品类型光网络终端设备销量市场份额预测（2027-2032）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全球不同产品类型光网络终端设备收入（2021-2026）&amp;（万元）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全球不同产品类型光网络终端设备收入市场份额（2021-2026）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全球不同产品类型光网络终端设备收入预测（2027-2032）&amp;（万元）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全球不同产品类型光网络终端设备收入市场份额预测（2027-2032）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中国不同产品类型光网络终端设备销量（2021-2026）&amp;（台）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中国不同产品类型光网络终端设备销量市场份额（2021-2026）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中国不同产品类型光网络终端设备销量预测（2027-2032）&amp;（台）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全球市场不同产品类型光网络终端设备销量市场份额预测（2027-2032）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中国不同产品类型光网络终端设备收入（2021-2026）&amp;（万元）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中国不同产品类型光网络终端设备收入市场份额（2021-2026）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中国不同产品类型光网络终端设备收入预测（2027-2032）&amp;（万元）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中国不同产品类型光网络终端设备收入市场份额预测（2027-2032）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全球不同应用光网络终端设备销量（2021-2026）&amp;（台）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全球不同应用光网络终端设备销量市场份额（2021-2026）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全球不同应用光网络终端设备销量预测（2027-2032）&amp;（台）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全球市场不同应用光网络终端设备销量市场份额预测（2027-2032）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全球不同应用光网络终端设备收入（2021-2026）&amp;（万元）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全球不同应用光网络终端设备收入市场份额（2021-2026）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全球不同应用光网络终端设备收入预测（2027-2032）&amp;（万元）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全球不同应用光网络终端设备收入市场份额预测（2027-2032）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中国不同应用光网络终端设备销量（2021-2026）&amp;（台）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中国不同应用光网络终端设备销量市场份额（2021-2026）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中国不同应用光网络终端设备销量预测（2027-2032）&amp;（台）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中国市场不同应用光网络终端设备销量市场份额预测（2027-2032）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中国不同应用光网络终端设备收入（2021-2026）&amp;（万元）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中国不同应用光网络终端设备收入市场份额（2021-2026）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中国不同应用光网络终端设备收入预测（2027-2032）&amp;（万元）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中国不同应用光网络终端设备收入市场份额预测（2027-2032）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光网络终端设备行业发展趋势</w:t>
      </w:r>
      <w:r>
        <w:rPr>
          <w:rFonts w:hint="eastAsia"/>
        </w:rPr>
        <w:br/>
      </w:r>
      <w:r>
        <w:rPr>
          <w:rFonts w:hint="eastAsia"/>
        </w:rPr>
        <w:t>　　表 141： 光网络终端设备行业主要驱动因素</w:t>
      </w:r>
      <w:r>
        <w:rPr>
          <w:rFonts w:hint="eastAsia"/>
        </w:rPr>
        <w:br/>
      </w:r>
      <w:r>
        <w:rPr>
          <w:rFonts w:hint="eastAsia"/>
        </w:rPr>
        <w:t>　　表 142： 光网络终端设备行业供应链分析</w:t>
      </w:r>
      <w:r>
        <w:rPr>
          <w:rFonts w:hint="eastAsia"/>
        </w:rPr>
        <w:br/>
      </w:r>
      <w:r>
        <w:rPr>
          <w:rFonts w:hint="eastAsia"/>
        </w:rPr>
        <w:t>　　表 143： 光网络终端设备上游原料供应商</w:t>
      </w:r>
      <w:r>
        <w:rPr>
          <w:rFonts w:hint="eastAsia"/>
        </w:rPr>
        <w:br/>
      </w:r>
      <w:r>
        <w:rPr>
          <w:rFonts w:hint="eastAsia"/>
        </w:rPr>
        <w:t>　　表 144： 光网络终端设备主要地区不同应用客户分析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光网络终端设备典型经销商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光网络终端设备产品图片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全球不同产品类型光网络终端设备销售额2021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全球不同产品类型光网络终端设备市场份额2025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单路由器产品图片</w:t>
      </w:r>
      <w:r>
        <w:rPr>
          <w:rFonts w:hint="eastAsia"/>
        </w:rPr>
        <w:br/>
      </w:r>
      <w:r>
        <w:rPr>
          <w:rFonts w:hint="eastAsia"/>
        </w:rPr>
        <w:t>　　图 5： 多路由器产品图片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全球不同应用光网络终端设备市场份额2025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油气行业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电信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2025年全球前五大生产商光网络终端设备市场份额</w:t>
      </w:r>
      <w:r>
        <w:rPr>
          <w:rFonts w:hint="eastAsia"/>
        </w:rPr>
        <w:br/>
      </w:r>
      <w:r>
        <w:rPr>
          <w:rFonts w:hint="eastAsia"/>
        </w:rPr>
        <w:t>　　图 15： 2025年全球光网络终端设备第一梯队、第二梯队和第三梯队厂商及市场份额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全球光网络终端设备产能、产量、产能利用率及发展趋势（2021-2032）&amp;（台）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全球光网络终端设备产量、需求量及发展趋势（2021-2032）&amp;（台）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全球主要地区光网络终端设备产量市场份额（2021-2032）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中国光网络终端设备产能、产量、产能利用率及发展趋势（2021-2032）&amp;（台）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中国光网络终端设备产量、市场需求量及发展趋势（2021-2032）&amp;（台）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全球光网络终端设备市场销售额及增长率：（2021-2032）&amp;（万元）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全球市场光网络终端设备市场规模：2021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全球市场光网络终端设备销量及增长率（2021-2032）&amp;（台）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全球市场光网络终端设备价格趋势（2021-2032）&amp;（元/台）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全球主要地区光网络终端设备销售收入（2021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全球主要地区光网络终端设备销售收入市场份额（2021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北美市场光网络终端设备销量及增长率（2021-2032）&amp;（台）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北美市场光网络终端设备收入及增长率（2021-2032）&amp;（万元）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欧洲市场光网络终端设备销量及增长率（2021-2032）&amp;（台）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欧洲市场光网络终端设备收入及增长率（2021-2032）&amp;（万元）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中国市场光网络终端设备销量及增长率（2021-2032）&amp;（台）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中国市场光网络终端设备收入及增长率（2021-2032）&amp;（万元）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日本市场光网络终端设备销量及增长率（2021-2032）&amp;（台）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日本市场光网络终端设备收入及增长率（2021-2032）&amp;（万元）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东南亚市场光网络终端设备销量及增长率（2021-2032）&amp;（台）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东南亚市场光网络终端设备收入及增长率（2021-2032）&amp;（万元）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印度市场光网络终端设备销量及增长率（2021-2032）&amp;（台）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印度市场光网络终端设备收入及增长率（2021-2032）&amp;（万元）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南美市场光网络终端设备销量及增长率（2021-2032）&amp;（台）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南美市场光网络终端设备收入及增长率（2021-2032）&amp;（万元）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中东市场光网络终端设备销量及增长率（2021-2032）&amp;（台）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中东市场光网络终端设备收入及增长率（2021-2032）&amp;（万元）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全球不同产品类型光网络终端设备价格走势（2021-2032）&amp;（元/台）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全球不同应用光网络终端设备价格走势（2021-2032）&amp;（元/台）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光网络终端设备中国企业SWOT分析</w:t>
      </w:r>
      <w:r>
        <w:rPr>
          <w:rFonts w:hint="eastAsia"/>
        </w:rPr>
        <w:br/>
      </w:r>
      <w:r>
        <w:rPr>
          <w:rFonts w:hint="eastAsia"/>
        </w:rPr>
        <w:t>　　图 46： 光网络终端设备产业链</w:t>
      </w:r>
      <w:r>
        <w:rPr>
          <w:rFonts w:hint="eastAsia"/>
        </w:rPr>
        <w:br/>
      </w:r>
      <w:r>
        <w:rPr>
          <w:rFonts w:hint="eastAsia"/>
        </w:rPr>
        <w:t>　　图 47： 光网络终端设备行业采购模式分析</w:t>
      </w:r>
      <w:r>
        <w:rPr>
          <w:rFonts w:hint="eastAsia"/>
        </w:rPr>
        <w:br/>
      </w:r>
      <w:r>
        <w:rPr>
          <w:rFonts w:hint="eastAsia"/>
        </w:rPr>
        <w:t>　　图 48： 光网络终端设备行业生产模式</w:t>
      </w:r>
      <w:r>
        <w:rPr>
          <w:rFonts w:hint="eastAsia"/>
        </w:rPr>
        <w:br/>
      </w:r>
      <w:r>
        <w:rPr>
          <w:rFonts w:hint="eastAsia"/>
        </w:rPr>
        <w:t>　　图 49： 光网络终端设备行业销售模式分析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ecc14b0a2485c" w:history="1">
        <w:r>
          <w:rPr>
            <w:rStyle w:val="Hyperlink"/>
          </w:rPr>
          <w:t>2026-2032年全球与中国光网络终端设备发展现状分析及前景趋势预测报告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ecc14b0a2485c" w:history="1">
        <w:r>
          <w:rPr>
            <w:rStyle w:val="Hyperlink"/>
          </w:rPr>
          <w:t>https://www.20087.com/9/71/GuangWangLuoZhongDuanSheBeiShiChangQianJingFenXi.html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热点：光猫设备、光网络终端是干什么的、光信号转为电信号的设备、光纤网络终端、光端设备是指什么、光纤终端设备、哑终端、网络光端机、光网络终端是干什么的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9dc6822b44bf6" w:history="1">
      <w:r>
        <w:rPr>
          <w:rStyle w:val="Hyperlink"/>
        </w:rPr>
        <w:t>2026-2032年全球与中国光网络终端设备发展现状分析及前景趋势预测报告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uangWangLuoZhongDuanSheBeiShiChangQianJingFenXi.html" TargetMode="External" Id="Ref3ecc14b0a2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uangWangLuoZhongDuanSheBeiShiChangQianJingFenXi.html" TargetMode="External" Id="R2d19dc6822b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2026-03-04T04:03:28Z</dcterms:created>
  <dcterms:modified xsi:type="dcterms:W3CDTF">2026-03-04T05:03:28Z</dcterms:modified>
  <dc:subject>2026-2032年全球与中国光网络终端设备发展现状分析及前景趋势预测报告</dc:subject>
  <dc:title>2026-2032年全球与中国光网络终端设备发展现状分析及前景趋势预测报告</dc:title>
  <cp:keywords>2026-2032年全球与中国光网络终端设备发展现状分析及前景趋势预测报告</cp:keywords>
  <dc:description>2026-2032年全球与中国光网络终端设备发展现状分析及前景趋势预测报告</dc:description>
</cp:coreProperties>
</file>