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770989a724544" w:history="1">
              <w:r>
                <w:rPr>
                  <w:rStyle w:val="Hyperlink"/>
                </w:rPr>
                <w:t>中国盒式边缘AI计算机行业发展现状分析及前景趋势预测报告（2026-2032年）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770989a724544" w:history="1">
              <w:r>
                <w:rPr>
                  <w:rStyle w:val="Hyperlink"/>
                </w:rPr>
                <w:t>中国盒式边缘AI计算机行业发展现状分析及前景趋势预测报告（2026-2032年）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770989a724544" w:history="1">
                <w:r>
                  <w:rPr>
                    <w:rStyle w:val="Hyperlink"/>
                  </w:rPr>
                  <w:t>https://www.20087.com/9/51/HeShiBianYuanAIJiSuanJiHangYeQianJing.html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边缘AI计算机是部署在靠近数据源侧的智能推理终端，集成了高性能AI加速芯片（如NPU、GPU）、多接口扩展与宽温域设计，广泛应用于工业质检、智慧交通、能源巡检及零售分析场景。主流产品强调低功耗、小体积与IP防护等级，支持TensorRT、OpenVINO等推理框架，并具备远程管理与安全启动功能。在数据本地化与实时性需求驱动下，设备正向更高TOPS算力与多模态融合处理升级。然而，在高温、高湿或强电磁工业环境中，长期运行稳定性仍受考验；且模型部署与更新流程复杂，依赖专业人员。</w:t>
      </w:r>
      <w:r>
        <w:rPr>
          <w:rFonts w:hint="eastAsia"/>
        </w:rPr>
        <w:br/>
      </w:r>
      <w:r>
        <w:rPr>
          <w:rFonts w:hint="eastAsia"/>
        </w:rPr>
        <w:t>　　未来，盒式边缘AI计算机将向软硬协同与自主进化方向演进。市场调研网指出，神经形态计算芯片将实现超低功耗事件驱动推理；内置MLOps平台支持OTA模型增量更新与A/B测试。在安全层面，硬件可信根与国密算法将保障模型与数据完整性。此外，模块化设计允许用户按需扩展存储、5G或CAN总线模块。长远看，盒式边缘AI计算机不仅执行推理任务，更将成为产业智能化转型中具备自学习、自优化能力的边缘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770989a724544" w:history="1">
        <w:r>
          <w:rPr>
            <w:rStyle w:val="Hyperlink"/>
          </w:rPr>
          <w:t>中国盒式边缘AI计算机行业发展现状分析及前景趋势预测报告（2026-2032年）</w:t>
        </w:r>
      </w:hyperlink>
      <w:r>
        <w:rPr>
          <w:rFonts w:hint="eastAsia"/>
        </w:rPr>
        <w:t>》，2025年盒式边缘AI计算机行业市场规模达 亿元，预计2032年市场规模将达 亿元，期间年均复合增长率（CAGR）达 %。报告系统分析了我国盒式边缘AI计算机行业的市场规模、市场需求及价格动态，深入探讨了盒式边缘AI计算机产业链结构与发展特点。报告对盒式边缘AI计算机细分市场进行了详细剖析，基于科学数据预测了市场前景及未来发展趋势，同时聚焦盒式边缘AI计算机重点企业，评估了品牌影响力、市场竞争力及行业集中度变化。通过专业分析与客观洞察，报告为投资者、产业链相关企业及政府决策部门提供了重要参考，是把握盒式边缘AI计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盒式边缘AI计算机市场概述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按照不同产品类型，盒式边缘AI计算机主要可以分为如下几个类别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中国不同产品类型盒式边缘AI计算机增长趋势2021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工业级边缘智能计算机</w:t>
      </w:r>
      <w:r>
        <w:rPr>
          <w:rFonts w:hint="eastAsia"/>
        </w:rPr>
        <w:br/>
      </w:r>
      <w:r>
        <w:rPr>
          <w:rFonts w:hint="eastAsia"/>
        </w:rPr>
        <w:t>　　　　1.2.3 医疗级边缘智能计算机</w:t>
      </w:r>
      <w:r>
        <w:rPr>
          <w:rFonts w:hint="eastAsia"/>
        </w:rPr>
        <w:br/>
      </w:r>
      <w:r>
        <w:rPr>
          <w:rFonts w:hint="eastAsia"/>
        </w:rPr>
        <w:t>　　1.3 从不同应用，盒式边缘AI计算机主要包括如下几个方面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中国不同应用盒式边缘AI计算机增长趋势2021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工业物联网</w:t>
      </w:r>
      <w:r>
        <w:rPr>
          <w:rFonts w:hint="eastAsia"/>
        </w:rPr>
        <w:br/>
      </w:r>
      <w:r>
        <w:rPr>
          <w:rFonts w:hint="eastAsia"/>
        </w:rPr>
        <w:t>　　　　1.3.3 医疗物联网</w:t>
      </w:r>
      <w:r>
        <w:rPr>
          <w:rFonts w:hint="eastAsia"/>
        </w:rPr>
        <w:br/>
      </w:r>
      <w:r>
        <w:rPr>
          <w:rFonts w:hint="eastAsia"/>
        </w:rPr>
        <w:t>　　1.4 中国盒式边缘AI计算机发展现状及未来趋势（2021-2032）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中国市场盒式边缘AI计算机收入及增长率（2021-2032）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中国市场盒式边缘AI计算机销量及增长率（2021-2032）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中国市场主要盒式边缘AI计算机厂商分析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中国市场主要厂商盒式边缘AI计算机销量及市场占有率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中国市场主要厂商盒式边缘AI计算机销量（2021-2026）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中国市场主要厂商盒式边缘AI计算机销量市场份额（2021-2026）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中国市场主要厂商盒式边缘AI计算机收入及市场占有率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中国市场主要厂商盒式边缘AI计算机收入（2021-2026）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中国市场主要厂商盒式边缘AI计算机收入市场份额（2021-2026）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2025年中国市场主要厂商盒式边缘AI计算机收入排名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中国市场主要厂商盒式边缘AI计算机价格（2021-2026）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中国市场主要厂商盒式边缘AI计算机总部及产地分布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中国市场主要厂商成立时间及盒式边缘AI计算机商业化日期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中国市场主要厂商盒式边缘AI计算机产品类型及应用</w:t>
      </w:r>
      <w:r>
        <w:rPr>
          <w:rFonts w:hint="eastAsia"/>
        </w:rPr>
        <w:br/>
      </w:r>
      <w:r>
        <w:rPr>
          <w:rFonts w:hint="eastAsia"/>
        </w:rPr>
        <w:t>　　2.7 盒式边缘AI计算机行业集中度、竞争程度分析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盒式边缘AI计算机行业集中度分析：2025年中国Top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中国市场盒式边缘AI计算机第一梯队、第二梯队和第三梯队厂商（品牌）及2025年市场份额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重点企业（17）在中国市场盒式边缘AI计算机销量、收入、价格及毛利率（2021-2026）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不同产品类型盒式边缘AI计算机分析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中国市场不同产品类型盒式边缘AI计算机销量（2021-2032）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中国市场不同产品类型盒式边缘AI计算机销量及市场份额（2021-2026）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中国市场不同产品类型盒式边缘AI计算机销量预测（2027-2032）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中国市场不同产品类型盒式边缘AI计算机规模（2021-2032）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中国市场不同产品类型盒式边缘AI计算机规模及市场份额（2021-2026）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中国市场不同产品类型盒式边缘AI计算机规模预测（2027-2032）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中国市场不同产品类型盒式边缘AI计算机价格走势（2021-2032）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不同应用盒式边缘AI计算机分析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中国市场不同应用盒式边缘AI计算机销量（2021-2032）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中国市场不同应用盒式边缘AI计算机销量及市场份额（2021-2026）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中国市场不同应用盒式边缘AI计算机销量预测（2027-2032）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中国市场不同应用盒式边缘AI计算机规模（2021-2032）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中国市场不同应用盒式边缘AI计算机规模及市场份额（2021-2026）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中国市场不同应用盒式边缘AI计算机规模预测（2027-2032）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中国市场不同应用盒式边缘AI计算机价格走势（2021-2032）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盒式边缘AI计算机行业发展分析---发展趋势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盒式边缘AI计算机行业发展分析---厂商壁垒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盒式边缘AI计算机行业发展分析---驱动因素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盒式边缘AI计算机行业发展分析---制约因素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盒式边缘AI计算机中国企业SWOT分析</w:t>
      </w:r>
      <w:r>
        <w:rPr>
          <w:rFonts w:hint="eastAsia"/>
        </w:rPr>
        <w:br/>
      </w:r>
      <w:r>
        <w:rPr>
          <w:rFonts w:hint="eastAsia"/>
        </w:rPr>
        <w:t>　　6.6 盒式边缘AI计算机行业发展分析---行业政策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盒式边缘AI计算机行业产业链简介</w:t>
      </w:r>
      <w:r>
        <w:rPr>
          <w:rFonts w:hint="eastAsia"/>
        </w:rPr>
        <w:br/>
      </w:r>
      <w:r>
        <w:rPr>
          <w:rFonts w:hint="eastAsia"/>
        </w:rPr>
        <w:t>　　7.2 盒式边缘AI计算机产业链分析-上游</w:t>
      </w:r>
      <w:r>
        <w:rPr>
          <w:rFonts w:hint="eastAsia"/>
        </w:rPr>
        <w:br/>
      </w:r>
      <w:r>
        <w:rPr>
          <w:rFonts w:hint="eastAsia"/>
        </w:rPr>
        <w:t>　　7.3 盒式边缘AI计算机产业链分析-中游</w:t>
      </w:r>
      <w:r>
        <w:rPr>
          <w:rFonts w:hint="eastAsia"/>
        </w:rPr>
        <w:br/>
      </w:r>
      <w:r>
        <w:rPr>
          <w:rFonts w:hint="eastAsia"/>
        </w:rPr>
        <w:t>　　7.4 盒式边缘AI计算机产业链分析-下游</w:t>
      </w:r>
      <w:r>
        <w:rPr>
          <w:rFonts w:hint="eastAsia"/>
        </w:rPr>
        <w:br/>
      </w:r>
      <w:r>
        <w:rPr>
          <w:rFonts w:hint="eastAsia"/>
        </w:rPr>
        <w:t>　　7.5 盒式边缘AI计算机行业采购模式</w:t>
      </w:r>
      <w:r>
        <w:rPr>
          <w:rFonts w:hint="eastAsia"/>
        </w:rPr>
        <w:br/>
      </w:r>
      <w:r>
        <w:rPr>
          <w:rFonts w:hint="eastAsia"/>
        </w:rPr>
        <w:t>　　7.6 盒式边缘AI计算机行业生产模式</w:t>
      </w:r>
      <w:r>
        <w:rPr>
          <w:rFonts w:hint="eastAsia"/>
        </w:rPr>
        <w:br/>
      </w:r>
      <w:r>
        <w:rPr>
          <w:rFonts w:hint="eastAsia"/>
        </w:rPr>
        <w:t>　　7.7 盒式边缘AI计算机行业销售模式及销售渠道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中国本土盒式边缘AI计算机产能、产量分析</w:t>
      </w:r>
      <w:r>
        <w:rPr>
          <w:rFonts w:hint="eastAsia"/>
        </w:rPr>
        <w:br/>
      </w:r>
      <w:r>
        <w:rPr>
          <w:rFonts w:hint="eastAsia"/>
        </w:rPr>
        <w:t>　　8.1 中国盒式边缘AI计算机供需现状及预测（2021-2032）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中国盒式边缘AI计算机产能、产量、产能利用率及发展趋势（2021-2032）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中国盒式边缘AI计算机产量、市场需求量及发展趋势（2021-2032）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中国盒式边缘AI计算机进出口分析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中国市场盒式边缘AI计算机主要进口来源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中国市场盒式边缘AI计算机主要出口目的地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不同产品类型盒式边缘AI计算机市场规模2021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不同应用盒式边缘AI计算机市场规模2021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中国市场主要厂商盒式边缘AI计算机销量（2021-2026）&amp;（千台）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中国市场主要厂商盒式边缘AI计算机销量市场份额（2021-2026）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中国市场主要厂商盒式边缘AI计算机收入（2021-2026）&amp;（万元）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中国市场主要厂商盒式边缘AI计算机收入份额（2021-2026）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2025年中国主要生产商盒式边缘AI计算机收入排名（万元）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中国市场主要厂商盒式边缘AI计算机价格（2021-2026）&amp;（元/台）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中国市场主要厂商盒式边缘AI计算机总部及产地分布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中国市场主要厂商成立时间及盒式边缘AI计算机商业化日期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中国市场主要厂商盒式边缘AI计算机产品类型及应用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2025年中国市场盒式边缘AI计算机主要厂商市场地位（第一梯队、第二梯队和第三梯队）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盒式边缘AI计算机市场投资、并购等现状分析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盒式边缘AI计算机生产基地、总部、竞争对手及市场地位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盒式边缘AI计算机产品规格、参数及市场应用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盒式边缘AI计算机销量（千台）、收入（万元）、价格（元/台）及毛利率（2021-2026）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中国市场不同产品类型盒式边缘AI计算机销量（2021-2026）&amp;（千台）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中国市场不同产品类型盒式边缘AI计算机销量市场份额（2021-2026）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中国市场不同产品类型盒式边缘AI计算机销量预测（2027-2032）&amp;（千台）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中国市场不同产品类型盒式边缘AI计算机销量市场份额预测（2027-2032）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中国市场不同产品类型盒式边缘AI计算机规模（2021-2026）&amp;（万元）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中国市场不同产品类型盒式边缘AI计算机规模市场份额（2021-2026）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中国市场不同产品类型盒式边缘AI计算机规模预测（2027-2032）&amp;（万元）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中国市场不同产品类型盒式边缘AI计算机规模市场份额预测（2027-2032）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中国市场不同应用盒式边缘AI计算机销量（2021-2026）&amp;（千台）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中国市场不同应用盒式边缘AI计算机销量市场份额（2021-2026）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中国市场不同应用盒式边缘AI计算机销量预测（2027-2032）&amp;（千台）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中国市场不同应用盒式边缘AI计算机销量市场份额预测（2027-2032）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中国市场不同应用盒式边缘AI计算机规模（2021-2026）&amp;（万元）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中国市场不同应用盒式边缘AI计算机规模市场份额（2021-2026）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中国市场不同应用盒式边缘AI计算机规模预测（2027-2032）&amp;（万元）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中国市场不同应用盒式边缘AI计算机规模市场份额预测（2027-2032）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盒式边缘AI计算机行业发展分析---发展趋势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盒式边缘AI计算机行业发展分析---厂商壁垒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盒式边缘AI计算机行业发展分析---驱动因素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盒式边缘AI计算机行业发展分析---制约因素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盒式边缘AI计算机行业相关重点政策一览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盒式边缘AI计算机行业供应链分析</w:t>
      </w:r>
      <w:r>
        <w:rPr>
          <w:rFonts w:hint="eastAsia"/>
        </w:rPr>
        <w:br/>
      </w:r>
      <w:r>
        <w:rPr>
          <w:rFonts w:hint="eastAsia"/>
        </w:rPr>
        <w:t>　　表 121： 盒式边缘AI计算机上游原料供应商</w:t>
      </w:r>
      <w:r>
        <w:rPr>
          <w:rFonts w:hint="eastAsia"/>
        </w:rPr>
        <w:br/>
      </w:r>
      <w:r>
        <w:rPr>
          <w:rFonts w:hint="eastAsia"/>
        </w:rPr>
        <w:t>　　表 122： 盒式边缘AI计算机行业主要下游客户</w:t>
      </w:r>
      <w:r>
        <w:rPr>
          <w:rFonts w:hint="eastAsia"/>
        </w:rPr>
        <w:br/>
      </w:r>
      <w:r>
        <w:rPr>
          <w:rFonts w:hint="eastAsia"/>
        </w:rPr>
        <w:t>　　表 123： 盒式边缘AI计算机典型经销商</w:t>
      </w:r>
      <w:r>
        <w:rPr>
          <w:rFonts w:hint="eastAsia"/>
        </w:rPr>
        <w:br/>
      </w:r>
      <w:r>
        <w:rPr>
          <w:rFonts w:hint="eastAsia"/>
        </w:rPr>
        <w:t>　　表 124： 中国盒式边缘AI计算机产量、销量、进口量及出口量（2021-2026）&amp;（千台）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中国盒式边缘AI计算机产量、销量、进口量及出口量预测（2027-2032）&amp;（千台）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中国市场盒式边缘AI计算机主要进口来源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中国市场盒式边缘AI计算机主要出口目的地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盒式边缘AI计算机产品图片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中国不同产品类型盒式边缘AI计算机市场规模市场份额2025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工业级边缘智能计算机产品图片</w:t>
      </w:r>
      <w:r>
        <w:rPr>
          <w:rFonts w:hint="eastAsia"/>
        </w:rPr>
        <w:br/>
      </w:r>
      <w:r>
        <w:rPr>
          <w:rFonts w:hint="eastAsia"/>
        </w:rPr>
        <w:t>　　图 4： 医疗级边缘智能计算机产品图片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中国不同应用盒式边缘AI计算机市场份额2025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工业物联网</w:t>
      </w:r>
      <w:r>
        <w:rPr>
          <w:rFonts w:hint="eastAsia"/>
        </w:rPr>
        <w:br/>
      </w:r>
      <w:r>
        <w:rPr>
          <w:rFonts w:hint="eastAsia"/>
        </w:rPr>
        <w:t>　　图 7： 医疗物联网</w:t>
      </w:r>
      <w:r>
        <w:rPr>
          <w:rFonts w:hint="eastAsia"/>
        </w:rPr>
        <w:br/>
      </w:r>
      <w:r>
        <w:rPr>
          <w:rFonts w:hint="eastAsia"/>
        </w:rPr>
        <w:t>　　图 8： 中国市场盒式边缘AI计算机市场规模，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中国市场盒式边缘AI计算机收入及增长率（2021-2032）&amp;（万元）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中国市场盒式边缘AI计算机销量及增长率（2021-2032）&amp;（千台）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2025年中国市场主要厂商盒式边缘AI计算机销量市场份额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2025年中国市场主要厂商盒式边缘AI计算机收入市场份额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2025年中国市场前五大厂商盒式边缘AI计算机市场份额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2025年中国市场盒式边缘AI计算机第一梯队、第二梯队和第三梯队厂商（品牌）及市场份额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中国市场不同产品类型盒式边缘AI计算机价格走势（2021-2032）&amp;（元/台）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中国市场不同应用盒式边缘AI计算机价格走势（2021-2032）&amp;（元/台）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盒式边缘AI计算机中国企业SWOT分析</w:t>
      </w:r>
      <w:r>
        <w:rPr>
          <w:rFonts w:hint="eastAsia"/>
        </w:rPr>
        <w:br/>
      </w:r>
      <w:r>
        <w:rPr>
          <w:rFonts w:hint="eastAsia"/>
        </w:rPr>
        <w:t>　　图 18： 盒式边缘AI计算机产业链</w:t>
      </w:r>
      <w:r>
        <w:rPr>
          <w:rFonts w:hint="eastAsia"/>
        </w:rPr>
        <w:br/>
      </w:r>
      <w:r>
        <w:rPr>
          <w:rFonts w:hint="eastAsia"/>
        </w:rPr>
        <w:t>　　图 19： 盒式边缘AI计算机行业采购模式分析</w:t>
      </w:r>
      <w:r>
        <w:rPr>
          <w:rFonts w:hint="eastAsia"/>
        </w:rPr>
        <w:br/>
      </w:r>
      <w:r>
        <w:rPr>
          <w:rFonts w:hint="eastAsia"/>
        </w:rPr>
        <w:t>　　图 20： 盒式边缘AI计算机行业生产模式分析</w:t>
      </w:r>
      <w:r>
        <w:rPr>
          <w:rFonts w:hint="eastAsia"/>
        </w:rPr>
        <w:br/>
      </w:r>
      <w:r>
        <w:rPr>
          <w:rFonts w:hint="eastAsia"/>
        </w:rPr>
        <w:t>　　图 21： 盒式边缘AI计算机行业销售模式分析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中国盒式边缘AI计算机产能、产量、产能利用率及发展趋势（2021-2032）&amp;（千台）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中国盒式边缘AI计算机产量、市场需求量及发展趋势（2021-2032）&amp;（千台）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770989a724544" w:history="1">
        <w:r>
          <w:rPr>
            <w:rStyle w:val="Hyperlink"/>
          </w:rPr>
          <w:t>中国盒式边缘AI计算机行业发展现状分析及前景趋势预测报告（2026-2032年）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770989a724544" w:history="1">
        <w:r>
          <w:rPr>
            <w:rStyle w:val="Hyperlink"/>
          </w:rPr>
          <w:t>https://www.20087.com/9/51/HeShiBianYuanAIJiSuanJiHangYeQianJing.html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热点：边缘计算盒子的厂商、ai摄像机和边缘计算盒子、边缘计算 嵌入式、边缘计算一体机、边缘盒子是什么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db6843924727" w:history="1">
      <w:r>
        <w:rPr>
          <w:rStyle w:val="Hyperlink"/>
        </w:rPr>
        <w:t>中国盒式边缘AI计算机行业发展现状分析及前景趋势预测报告（2026-2032年）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eShiBianYuanAIJiSuanJiHangYeQianJing.html" TargetMode="External" Id="R233770989a72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eShiBianYuanAIJiSuanJiHangYeQianJing.html" TargetMode="External" Id="R9df1db684392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2026-03-05T03:22:35Z</dcterms:created>
  <dcterms:modified xsi:type="dcterms:W3CDTF">2026-03-05T04:22:35Z</dcterms:modified>
  <dc:subject>中国盒式边缘AI计算机行业发展现状分析及前景趋势预测报告（2026-2032年）</dc:subject>
  <dc:title>中国盒式边缘AI计算机行业发展现状分析及前景趋势预测报告（2026-2032年）</dc:title>
  <cp:keywords>中国盒式边缘AI计算机行业发展现状分析及前景趋势预测报告（2026-2032年）</cp:keywords>
  <dc:description>中国盒式边缘AI计算机行业发展现状分析及前景趋势预测报告（2026-2032年）</dc:description>
</cp:coreProperties>
</file>