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0f8916d24f4b" w:history="1">
              <w:r>
                <w:rPr>
                  <w:rStyle w:val="Hyperlink"/>
                </w:rPr>
                <w:t>2026-2032年全球与中国情绪检测系统行业研究及前景趋势预测报告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0f8916d24f4b" w:history="1">
              <w:r>
                <w:rPr>
                  <w:rStyle w:val="Hyperlink"/>
                </w:rPr>
                <w:t>2026-2032年全球与中国情绪检测系统行业研究及前景趋势预测报告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0f8916d24f4b" w:history="1">
                <w:r>
                  <w:rPr>
                    <w:rStyle w:val="Hyperlink"/>
                  </w:rPr>
                  <w:t>https://www.20087.com/0/82/QingXuJianCeXiTongDeXianZhuangYuQianJing.html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b80f8916d24f4b" w:history="1">
        <w:r>
          <w:rPr>
            <w:rStyle w:val="Hyperlink"/>
          </w:rPr>
          <w:t>2026-2032年全球与中国情绪检测系统行业研究及前景趋势预测报告</w:t>
        </w:r>
      </w:hyperlink>
      <w:r>
        <w:rPr>
          <w:rFonts w:hint="eastAsia"/>
        </w:rPr>
        <w:t>》基于权威数据与一手调研资料，系统分析了情绪检测系统行业的产业链结构、市场规模、需求特征及价格体系，客观呈现了情绪检测系统行业发展现状。报告科学预测了情绪检测系统市场前景与未来趋势，重点剖析了主要企业的竞争格局、市场集中度及品牌影响力。同时，通过对情绪检测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全球市场情绪检测系统市场总体规模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中国市场情绪检测系统市场总体规模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情绪检测系统行业发展总体概况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情绪检测系统行业发展主要特点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情绪检测系统行业发展影响因素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情绪检测系统有利因素</w:t>
      </w:r>
      <w:r>
        <w:rPr>
          <w:rFonts w:hint="eastAsia"/>
        </w:rPr>
        <w:br/>
      </w:r>
      <w:r>
        <w:rPr>
          <w:rFonts w:hint="eastAsia"/>
        </w:rPr>
        <w:t>　　　　1.5.3 .2 情绪检测系统不利因素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全球市场，近三年情绪检测系统主要企业占有率及排名（按收入）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情绪检测系统主要企业在国际市场占有率（按收入，2023-2026）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2025年情绪检测系统主要企业在国际市场排名（按收入）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全球市场主要企业情绪检测系统销售收入（2023-2026）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中国市场，近三年情绪检测系统主要企业占有率及排名（按收入）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情绪检测系统主要企业在中国市场占有率（按收入，2023-2026）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2025年情绪检测系统主要企业在中国市场排名（按收入）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中国市场主要企业情绪检测系统销售收入（2023-2026）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全球主要厂商情绪检测系统总部及产地分布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全球主要厂商成立时间及情绪检测系统商业化日期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全球主要厂商情绪检测系统产品类型及应用</w:t>
      </w:r>
      <w:r>
        <w:rPr>
          <w:rFonts w:hint="eastAsia"/>
        </w:rPr>
        <w:br/>
      </w:r>
      <w:r>
        <w:rPr>
          <w:rFonts w:hint="eastAsia"/>
        </w:rPr>
        <w:t>　　2.6 情绪检测系统行业集中度、竞争程度分析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情绪检测系统行业集中度分析：2025年全球Top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全球情绪检测系统第一梯队、第二梯队和第三梯队厂商（品牌）及市场份额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全球情绪检测系统主要地区分析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全球主要地区情绪检测系统市场规模分析：2021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全球主要地区情绪检测系统销售额及份额（2021-2026）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全球主要地区情绪检测系统销售额及份额预测（2027-2032）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生物传感器技术</w:t>
      </w:r>
      <w:r>
        <w:rPr>
          <w:rFonts w:hint="eastAsia"/>
        </w:rPr>
        <w:br/>
      </w:r>
      <w:r>
        <w:rPr>
          <w:rFonts w:hint="eastAsia"/>
        </w:rPr>
        <w:t>　　　　4.1.2 自然语言处理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按产品类型细分，全球情绪检测系统销售额对比（2021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产品分类，按技术手段</w:t>
      </w:r>
      <w:r>
        <w:rPr>
          <w:rFonts w:hint="eastAsia"/>
        </w:rPr>
        <w:br/>
      </w:r>
      <w:r>
        <w:rPr>
          <w:rFonts w:hint="eastAsia"/>
        </w:rPr>
        <w:t>　　　　4.2.1 面部表情识别型</w:t>
      </w:r>
      <w:r>
        <w:rPr>
          <w:rFonts w:hint="eastAsia"/>
        </w:rPr>
        <w:br/>
      </w:r>
      <w:r>
        <w:rPr>
          <w:rFonts w:hint="eastAsia"/>
        </w:rPr>
        <w:t>　　　　4.2.2 语调分析型</w:t>
      </w:r>
      <w:r>
        <w:rPr>
          <w:rFonts w:hint="eastAsia"/>
        </w:rPr>
        <w:br/>
      </w:r>
      <w:r>
        <w:rPr>
          <w:rFonts w:hint="eastAsia"/>
        </w:rPr>
        <w:t>　　　　4.2.3 生理信号监测型</w:t>
      </w:r>
      <w:r>
        <w:rPr>
          <w:rFonts w:hint="eastAsia"/>
        </w:rPr>
        <w:br/>
      </w:r>
      <w:r>
        <w:rPr>
          <w:rFonts w:hint="eastAsia"/>
        </w:rPr>
        <w:t>　　　　4.2.4 按技术手段细分，全球情绪检测系统销售额对比（2021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按技术手段细分，全球情绪检测系统销售额及预测（2021-2032）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按技术手段细分，全球情绪检测系统销售额及市场份额（2021-2026）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按技术手段细分，全球情绪检测系统销售额预测（2027-2032）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按技术手段细分，中国情绪检测系统销售额及预测（2021-2032）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按技术手段细分，中国情绪检测系统销售额及市场份额（2021-2026）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按技术手段细分，中国情绪检测系统销售额预测（2027-2032）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产品分类，按模式</w:t>
      </w:r>
      <w:r>
        <w:rPr>
          <w:rFonts w:hint="eastAsia"/>
        </w:rPr>
        <w:br/>
      </w:r>
      <w:r>
        <w:rPr>
          <w:rFonts w:hint="eastAsia"/>
        </w:rPr>
        <w:t>　　　　4.3.1 实时监测型</w:t>
      </w:r>
      <w:r>
        <w:rPr>
          <w:rFonts w:hint="eastAsia"/>
        </w:rPr>
        <w:br/>
      </w:r>
      <w:r>
        <w:rPr>
          <w:rFonts w:hint="eastAsia"/>
        </w:rPr>
        <w:t>　　　　4.3.2 离线分析型</w:t>
      </w:r>
      <w:r>
        <w:rPr>
          <w:rFonts w:hint="eastAsia"/>
        </w:rPr>
        <w:br/>
      </w:r>
      <w:r>
        <w:rPr>
          <w:rFonts w:hint="eastAsia"/>
        </w:rPr>
        <w:t>　　　　4.3.3 按模式细分，全球情绪检测系统销售额对比（2021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按模式细分，全球情绪检测系统销售额及预测（2021-2032）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按模式细分，全球情绪检测系统销售额及市场份额（2021-2026）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按模式细分，全球情绪检测系统销售额预测（2027-2032）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按模式细分，中国情绪检测系统销售额及预测（2021-2032）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按模式细分，中国情绪检测系统销售额及市场份额（2021-2026）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按模式细分，中国情绪检测系统销售额预测（2027-2032）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广告</w:t>
      </w:r>
      <w:r>
        <w:rPr>
          <w:rFonts w:hint="eastAsia"/>
        </w:rPr>
        <w:br/>
      </w:r>
      <w:r>
        <w:rPr>
          <w:rFonts w:hint="eastAsia"/>
        </w:rPr>
        <w:t>　　　　5.1.2 消费电子产品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按应用细分，全球情绪检测系统销售额对比（2021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按应用细分，全球情绪检测系统销售额预测（2027-2032）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中国不同应用情绪检测系统销售额及预测（2021-2032）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中国不同应用情绪检测系统销售额及市场份额（2021-2026）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中国不同应用情绪检测系统销售额预测（2027-2032）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情绪检测系统行业发展趋势</w:t>
      </w:r>
      <w:r>
        <w:rPr>
          <w:rFonts w:hint="eastAsia"/>
        </w:rPr>
        <w:br/>
      </w:r>
      <w:r>
        <w:rPr>
          <w:rFonts w:hint="eastAsia"/>
        </w:rPr>
        <w:t>　　7.2 情绪检测系统行业主要驱动因素</w:t>
      </w:r>
      <w:r>
        <w:rPr>
          <w:rFonts w:hint="eastAsia"/>
        </w:rPr>
        <w:br/>
      </w:r>
      <w:r>
        <w:rPr>
          <w:rFonts w:hint="eastAsia"/>
        </w:rPr>
        <w:t>　　7.3 情绪检测系统中国企业SWOT分析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中国情绪检测系统行业政策环境分析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情绪检测系统行业产业链简介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情绪检测系统行业供应链分析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情绪检测系统主要原料及供应情况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情绪检测系统行业主要下游客户</w:t>
      </w:r>
      <w:r>
        <w:rPr>
          <w:rFonts w:hint="eastAsia"/>
        </w:rPr>
        <w:br/>
      </w:r>
      <w:r>
        <w:rPr>
          <w:rFonts w:hint="eastAsia"/>
        </w:rPr>
        <w:t>　　8.2 情绪检测系统行业采购模式</w:t>
      </w:r>
      <w:r>
        <w:rPr>
          <w:rFonts w:hint="eastAsia"/>
        </w:rPr>
        <w:br/>
      </w:r>
      <w:r>
        <w:rPr>
          <w:rFonts w:hint="eastAsia"/>
        </w:rPr>
        <w:t>　　8.3 情绪检测系统行业生产模式</w:t>
      </w:r>
      <w:r>
        <w:rPr>
          <w:rFonts w:hint="eastAsia"/>
        </w:rPr>
        <w:br/>
      </w:r>
      <w:r>
        <w:rPr>
          <w:rFonts w:hint="eastAsia"/>
        </w:rPr>
        <w:t>　　8.4 情绪检测系统行业销售模式及销售渠道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情绪检测系统行业发展主要特点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情绪检测系统行业发展有利因素分析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情绪检测系统行业发展不利因素分析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进入情绪检测系统行业壁垒</w:t>
      </w:r>
      <w:r>
        <w:rPr>
          <w:rFonts w:hint="eastAsia"/>
        </w:rPr>
        <w:br/>
      </w:r>
      <w:r>
        <w:rPr>
          <w:rFonts w:hint="eastAsia"/>
        </w:rPr>
        <w:t>　　表 5： 情绪检测系统主要企业在国际市场占有率（按收入，2023-2026）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2025年情绪检测系统主要企业在国际市场排名（按收入）&amp;（万元）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全球市场主要企业情绪检测系统销售收入（2023-2026）&amp;（万元）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情绪检测系统主要企业在中国市场占有率（按收入，2023-2026）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2025年情绪检测系统主要企业在中国市场排名（按收入）&amp;（万元）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中国市场主要企业情绪检测系统销售收入（2023-2026）&amp;（万元）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全球主要厂商情绪检测系统总部及产地分布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全球主要厂商成立时间及情绪检测系统商业化日期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全球主要厂商情绪检测系统产品类型及应用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2025年全球情绪检测系统主要厂商市场地位（第一梯队、第二梯队和第三梯队）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全球情绪检测系统市场投资、并购等现状分析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全球主要地区情绪检测系统销售额：（2021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全球主要地区情绪检测系统销售额及份额列表（2021-2026）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全球主要地区情绪检测系统销售额及份额列表预测（2027-2032）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生物传感器技术主要企业列表</w:t>
      </w:r>
      <w:r>
        <w:rPr>
          <w:rFonts w:hint="eastAsia"/>
        </w:rPr>
        <w:br/>
      </w:r>
      <w:r>
        <w:rPr>
          <w:rFonts w:hint="eastAsia"/>
        </w:rPr>
        <w:t>　　表 22：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按产品类型细分，全球情绪检测系统销售额及增长率对比（2021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面部表情识别型主要企业列表</w:t>
      </w:r>
      <w:r>
        <w:rPr>
          <w:rFonts w:hint="eastAsia"/>
        </w:rPr>
        <w:br/>
      </w:r>
      <w:r>
        <w:rPr>
          <w:rFonts w:hint="eastAsia"/>
        </w:rPr>
        <w:t>　　表 34： 语调分析型主要企业列表</w:t>
      </w:r>
      <w:r>
        <w:rPr>
          <w:rFonts w:hint="eastAsia"/>
        </w:rPr>
        <w:br/>
      </w:r>
      <w:r>
        <w:rPr>
          <w:rFonts w:hint="eastAsia"/>
        </w:rPr>
        <w:t>　　表 35： 生理信号监测型主要企业列表</w:t>
      </w:r>
      <w:r>
        <w:rPr>
          <w:rFonts w:hint="eastAsia"/>
        </w:rPr>
        <w:br/>
      </w:r>
      <w:r>
        <w:rPr>
          <w:rFonts w:hint="eastAsia"/>
        </w:rPr>
        <w:t>　　表 36： 按技术手段细分，全球情绪检测系统销售额及增长率对比（2021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按技术手段细分，全球情绪检测系统销售额（2021-2026）&amp;（万元）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按技术手段细分，全球情绪检测系统销售额市场份额列表（2021-2026）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按技术手段细分，全球情绪检测系统销售额预测（2027-2032）&amp;（万元）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按技术手段细分，全球情绪检测系统销售额市场份额预测（2027-2032）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按技术手段细分，中国情绪检测系统销售额（2021-2026）&amp;（万元）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按技术手段细分，中国情绪检测系统销售额市场份额列表（2021-2026）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按技术手段细分，中国情绪检测系统销售额预测（2027-2032）&amp;（万元）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按技术手段细分，中国情绪检测系统销售额市场份额预测（2027-2032）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实时监测型主要企业列表</w:t>
      </w:r>
      <w:r>
        <w:rPr>
          <w:rFonts w:hint="eastAsia"/>
        </w:rPr>
        <w:br/>
      </w:r>
      <w:r>
        <w:rPr>
          <w:rFonts w:hint="eastAsia"/>
        </w:rPr>
        <w:t>　　表 46： 离线分析型主要企业列表</w:t>
      </w:r>
      <w:r>
        <w:rPr>
          <w:rFonts w:hint="eastAsia"/>
        </w:rPr>
        <w:br/>
      </w:r>
      <w:r>
        <w:rPr>
          <w:rFonts w:hint="eastAsia"/>
        </w:rPr>
        <w:t>　　表 47： 按模式细分，全球情绪检测系统销售额及增长率对比（2021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按模式细分，全球情绪检测系统销售额（2021-2026）&amp;（万元）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按模式细分，全球情绪检测系统销售额市场份额列表（2021-2026）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按模式细分，全球情绪检测系统销售额预测（2027-2032）&amp;（万元）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按模式细分，全球情绪检测系统销售额市场份额预测（2027-2032）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按模式细分，中国情绪检测系统销售额（2021-2026）&amp;（万元）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按模式细分，中国情绪检测系统销售额市场份额列表（2021-2026）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按模式细分，中国情绪检测系统销售额预测（2027-2032）&amp;（万元）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按模式细分，中国情绪检测系统销售额市场份额预测（2027-2032）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按应用细分，全球情绪检测系统销售额及增长率对比（2021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按应用细分，全球情绪检测系统市场份额预测（2027-2032）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中国不同应用情绪检测系统销售额（2021-2026）&amp;（万元）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中国不同应用情绪检测系统销售额市场份额列表（2021-2026）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中国不同应用情绪检测系统销售额预测（2027-2032）&amp;（万元）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中国不同应用情绪检测系统销售额市场份额预测（2027-2032）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重点企业（10）公司信息、总部、情绪检测系统市场地位以及主要的竞争对手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情绪检测系统产品及服务介绍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情绪检测系统收入及毛利率（2021-2026）&amp;（万元）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情绪检测系统行业发展趋势</w:t>
      </w:r>
      <w:r>
        <w:rPr>
          <w:rFonts w:hint="eastAsia"/>
        </w:rPr>
        <w:br/>
      </w:r>
      <w:r>
        <w:rPr>
          <w:rFonts w:hint="eastAsia"/>
        </w:rPr>
        <w:t>　　表 115： 情绪检测系统行业主要驱动因素</w:t>
      </w:r>
      <w:r>
        <w:rPr>
          <w:rFonts w:hint="eastAsia"/>
        </w:rPr>
        <w:br/>
      </w:r>
      <w:r>
        <w:rPr>
          <w:rFonts w:hint="eastAsia"/>
        </w:rPr>
        <w:t>　　表 116： 情绪检测系统行业供应链分析</w:t>
      </w:r>
      <w:r>
        <w:rPr>
          <w:rFonts w:hint="eastAsia"/>
        </w:rPr>
        <w:br/>
      </w:r>
      <w:r>
        <w:rPr>
          <w:rFonts w:hint="eastAsia"/>
        </w:rPr>
        <w:t>　　表 117： 情绪检测系统上游原料供应商</w:t>
      </w:r>
      <w:r>
        <w:rPr>
          <w:rFonts w:hint="eastAsia"/>
        </w:rPr>
        <w:br/>
      </w:r>
      <w:r>
        <w:rPr>
          <w:rFonts w:hint="eastAsia"/>
        </w:rPr>
        <w:t>　　表 118： 情绪检测系统行业主要下游客户</w:t>
      </w:r>
      <w:r>
        <w:rPr>
          <w:rFonts w:hint="eastAsia"/>
        </w:rPr>
        <w:br/>
      </w:r>
      <w:r>
        <w:rPr>
          <w:rFonts w:hint="eastAsia"/>
        </w:rPr>
        <w:t>　　表 119： 情绪检测系统典型经销商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情绪检测系统产品图片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全球市场情绪检测系统市场规模，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全球情绪检测系统市场销售额预测：（万元）&amp;（2021-2032）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中国市场情绪检测系统销售额及未来趋势（2021-2032）&amp;（万元）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2025年全球前五大厂商情绪检测系统市场份额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2025年全球情绪检测系统第一梯队、第二梯队和第三梯队厂商及市场份额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全球主要地区情绪检测系统销售额市场份额（2021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中东情绪检测系统销售额及预测（2021-2032）&amp;（万元）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生物传感器技术 产品图片</w:t>
      </w:r>
      <w:r>
        <w:rPr>
          <w:rFonts w:hint="eastAsia"/>
        </w:rPr>
        <w:br/>
      </w:r>
      <w:r>
        <w:rPr>
          <w:rFonts w:hint="eastAsia"/>
        </w:rPr>
        <w:t>　　图 17： 全球生物传感器技术规模及增长率（2021-2032）&amp;（万元）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自然语言处理产品图片</w:t>
      </w:r>
      <w:r>
        <w:rPr>
          <w:rFonts w:hint="eastAsia"/>
        </w:rPr>
        <w:br/>
      </w:r>
      <w:r>
        <w:rPr>
          <w:rFonts w:hint="eastAsia"/>
        </w:rPr>
        <w:t>　　图 19： 全球自然语言处理规模及增长率（2021-2032）&amp;（万元）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按产品类型细分，全球情绪检测系统市场份额2025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面部表情识别型 产品图片</w:t>
      </w:r>
      <w:r>
        <w:rPr>
          <w:rFonts w:hint="eastAsia"/>
        </w:rPr>
        <w:br/>
      </w:r>
      <w:r>
        <w:rPr>
          <w:rFonts w:hint="eastAsia"/>
        </w:rPr>
        <w:t>　　图 28： 全球面部表情识别型规模及增长率（2021-2032）&amp;（万元）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语调分析型产品图片</w:t>
      </w:r>
      <w:r>
        <w:rPr>
          <w:rFonts w:hint="eastAsia"/>
        </w:rPr>
        <w:br/>
      </w:r>
      <w:r>
        <w:rPr>
          <w:rFonts w:hint="eastAsia"/>
        </w:rPr>
        <w:t>　　图 30： 全球语调分析型规模及增长率（2021-2032）&amp;（万元）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生理信号监测型产品图片</w:t>
      </w:r>
      <w:r>
        <w:rPr>
          <w:rFonts w:hint="eastAsia"/>
        </w:rPr>
        <w:br/>
      </w:r>
      <w:r>
        <w:rPr>
          <w:rFonts w:hint="eastAsia"/>
        </w:rPr>
        <w:t>　　图 32： 全球生理信号监测型规模及增长率（2021-2032）&amp;（万元）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按技术手段细分，全球情绪检测系统市场份额2025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按技术手段细分，全球情绪检测系统市场份额2021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按技术手段细分，全球情绪检测系统市场份额预测2026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按技术手段细分，中国情绪检测系统市场份额2021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按技术手段细分，中国情绪检测系统市场份额预测2026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实时监测型 产品图片</w:t>
      </w:r>
      <w:r>
        <w:rPr>
          <w:rFonts w:hint="eastAsia"/>
        </w:rPr>
        <w:br/>
      </w:r>
      <w:r>
        <w:rPr>
          <w:rFonts w:hint="eastAsia"/>
        </w:rPr>
        <w:t>　　图 39： 全球实时监测型规模及增长率（2021-2032）&amp;（万元）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离线分析型产品图片</w:t>
      </w:r>
      <w:r>
        <w:rPr>
          <w:rFonts w:hint="eastAsia"/>
        </w:rPr>
        <w:br/>
      </w:r>
      <w:r>
        <w:rPr>
          <w:rFonts w:hint="eastAsia"/>
        </w:rPr>
        <w:t>　　图 41： 全球离线分析型规模及增长率（2021-2032）&amp;（万元）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按模式细分，全球情绪检测系统市场份额2025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按模式细分，全球情绪检测系统市场份额2021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按模式细分，全球情绪检测系统市场份额预测2026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按模式细分，中国情绪检测系统市场份额2021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按模式细分，中国情绪检测系统市场份额预测2026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广告</w:t>
      </w:r>
      <w:r>
        <w:rPr>
          <w:rFonts w:hint="eastAsia"/>
        </w:rPr>
        <w:br/>
      </w:r>
      <w:r>
        <w:rPr>
          <w:rFonts w:hint="eastAsia"/>
        </w:rPr>
        <w:t>　　图 48： 消费电子产品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按应用细分，全球情绪检测系统市场份额2025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按应用细分，全球情绪检测系统市场份额2021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情绪检测系统中国企业SWOT分析</w:t>
      </w:r>
      <w:r>
        <w:rPr>
          <w:rFonts w:hint="eastAsia"/>
        </w:rPr>
        <w:br/>
      </w:r>
      <w:r>
        <w:rPr>
          <w:rFonts w:hint="eastAsia"/>
        </w:rPr>
        <w:t>　　图 53： 情绪检测系统产业链</w:t>
      </w:r>
      <w:r>
        <w:rPr>
          <w:rFonts w:hint="eastAsia"/>
        </w:rPr>
        <w:br/>
      </w:r>
      <w:r>
        <w:rPr>
          <w:rFonts w:hint="eastAsia"/>
        </w:rPr>
        <w:t>　　图 54： 情绪检测系统行业采购模式分析</w:t>
      </w:r>
      <w:r>
        <w:rPr>
          <w:rFonts w:hint="eastAsia"/>
        </w:rPr>
        <w:br/>
      </w:r>
      <w:r>
        <w:rPr>
          <w:rFonts w:hint="eastAsia"/>
        </w:rPr>
        <w:t>　　图 55： 情绪检测系统行业生产模式</w:t>
      </w:r>
      <w:r>
        <w:rPr>
          <w:rFonts w:hint="eastAsia"/>
        </w:rPr>
        <w:br/>
      </w:r>
      <w:r>
        <w:rPr>
          <w:rFonts w:hint="eastAsia"/>
        </w:rPr>
        <w:t>　　图 56： 情绪检测系统行业销售模式分析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0f8916d24f4b" w:history="1">
        <w:r>
          <w:rPr>
            <w:rStyle w:val="Hyperlink"/>
          </w:rPr>
          <w:t>2026-2032年全球与中国情绪检测系统行业研究及前景趋势预测报告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0f8916d24f4b" w:history="1">
        <w:r>
          <w:rPr>
            <w:rStyle w:val="Hyperlink"/>
          </w:rPr>
          <w:t>https://www.20087.com/0/82/QingXuJianCeXiTongDeXianZhuangYuQianJing.html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e6ae978a4ca5" w:history="1">
      <w:r>
        <w:rPr>
          <w:rStyle w:val="Hyperlink"/>
        </w:rPr>
        <w:t>2026-2032年全球与中国情绪检测系统行业研究及前景趋势预测报告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ngXuJianCeXiTongDeXianZhuangYuQianJing.html" TargetMode="External" Id="R6ab80f8916d2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ngXuJianCeXiTongDeXianZhuangYuQianJing.html" TargetMode="External" Id="R9de4e6ae978a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2026-02-08T00:27:26Z</dcterms:created>
  <dcterms:modified xsi:type="dcterms:W3CDTF">2026-02-08T01:27:26Z</dcterms:modified>
  <dc:subject>2026-2032年全球与中国情绪检测系统行业研究及前景趋势预测报告</dc:subject>
  <dc:title>2026-2032年全球与中国情绪检测系统行业研究及前景趋势预测报告</dc:title>
  <cp:keywords>2026-2032年全球与中国情绪检测系统行业研究及前景趋势预测报告</cp:keywords>
  <dc:description>2026-2032年全球与中国情绪检测系统行业研究及前景趋势预测报告</dc:description>
</cp:coreProperties>
</file>