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8d876b6144e90" w:history="1">
              <w:r>
                <w:rPr>
                  <w:rStyle w:val="Hyperlink"/>
                </w:rPr>
                <w:t>2026-2032年中国TV线行业发展研究与前景趋势报告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8d876b6144e90" w:history="1">
              <w:r>
                <w:rPr>
                  <w:rStyle w:val="Hyperlink"/>
                </w:rPr>
                <w:t>2026-2032年中国TV线行业发展研究与前景趋势报告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8d876b6144e90" w:history="1">
                <w:r>
                  <w:rPr>
                    <w:rStyle w:val="Hyperlink"/>
                  </w:rPr>
                  <w:t>https://www.20087.com/0/32/TVXianShiChangXianZhuangHeQianJing.html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V线泛指用于传输音视频信号的连接线缆，包括HDMI、同轴电缆、AV端子线及光纤音频线等，广泛应用于电视、机顶盒、游戏主机及家庭影院系统。目前，TV线主流TV线强调高带宽、低延迟与抗干扰能力，4K/8K超高清内容普及推动HDMI 2.1线缆成为新装标配；部分高端产品采用镀银铜芯、多层屏蔽及氮气发泡绝缘以提升信号完整性。在智能家居集成趋势下，无线投屏虽部分替代有线连接，但专业影音、电竞及广电领域仍高度依赖物理线缆的稳定性。然而，市场充斥大量非标线材，存在线径不足、屏蔽层缺失或接口镀层薄等问题，导致信号衰减、画面闪烁或设备兼容故障。</w:t>
      </w:r>
      <w:r>
        <w:rPr>
          <w:rFonts w:hint="eastAsia"/>
        </w:rPr>
        <w:br/>
      </w:r>
      <w:r>
        <w:rPr>
          <w:rFonts w:hint="eastAsia"/>
        </w:rPr>
        <w:t>　　未来，TV线将聚焦超高清兼容、智能识别与绿色制造方向。支持48Gbps带宽的Ultra High Speed HDMI认证线缆将成为8K与VRR（可变刷新率）应用基础；内置EDID芯片的智能TV线可自动匹配源端与显示设备最佳参数，避免手动调试。在材料端，无卤阻燃外被与再生铜导体将降低环境负荷；生物基TPE护套则提升柔韧与可回收性。结构设计上，磁吸快连接口与扁平隐形走线方案将优化家居美观度；AR标签可扫码验证真伪与规格。此外，在专业领域，光电混合缆将整合供电与信号传输，简化布线复杂度。最终，TV线将从被动传输介质升级为高保真、自适应、低碳化的视听体验保障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8d876b6144e90" w:history="1">
        <w:r>
          <w:rPr>
            <w:rStyle w:val="Hyperlink"/>
          </w:rPr>
          <w:t>2026-2032年中国TV线行业发展研究与前景趋势报告</w:t>
        </w:r>
      </w:hyperlink>
      <w:r>
        <w:rPr>
          <w:rFonts w:hint="eastAsia"/>
        </w:rPr>
        <w:t>》深入剖析了TV线产业链的整体状况。TV线报告基于详实数据，全面分析了TV线市场规模与需求，探讨了价格走势，客观展现了行业现状，并对TV线市场前景及发展趋势进行了科学预测。同时，TV线报告聚焦于TV线重点企业，评估了市场竞争格局、集中度以及品牌影响力，对不同细分市场进行了深入研究。TV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TV线行业概述</w:t>
      </w:r>
      <w:r>
        <w:rPr>
          <w:rFonts w:hint="eastAsia"/>
        </w:rPr>
        <w:br/>
      </w:r>
      <w:r>
        <w:rPr>
          <w:rFonts w:hint="eastAsia"/>
        </w:rPr>
        <w:t>　　第一节 TV线定义与分类</w:t>
      </w:r>
      <w:r>
        <w:rPr>
          <w:rFonts w:hint="eastAsia"/>
        </w:rPr>
        <w:br/>
      </w:r>
      <w:r>
        <w:rPr>
          <w:rFonts w:hint="eastAsia"/>
        </w:rPr>
        <w:t>　　第二节 TV线应用领域</w:t>
      </w:r>
      <w:r>
        <w:rPr>
          <w:rFonts w:hint="eastAsia"/>
        </w:rPr>
        <w:br/>
      </w:r>
      <w:r>
        <w:rPr>
          <w:rFonts w:hint="eastAsia"/>
        </w:rPr>
        <w:t>　　第三节 TV线行业经济指标分析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TV线产业链及经营模式分析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三、TV线销售模式及销售渠道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全球TV线市场发展综述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2020-2025年全球TV线市场规模与趋势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主要国家与地区TV线市场分析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2026-2032年全球TV线行业发展趋势与前景预测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中国TV线行业市场分析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2025-2026年TV线产能与投资动态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一、国内TV线产能及利用情况</w:t>
      </w:r>
      <w:r>
        <w:rPr>
          <w:rFonts w:hint="eastAsia"/>
        </w:rPr>
        <w:br/>
      </w:r>
      <w:r>
        <w:rPr>
          <w:rFonts w:hint="eastAsia"/>
        </w:rPr>
        <w:t>　　　　二、TV线产能扩张与投资动态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2026-2032年TV线行业产量统计与趋势预测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一、2020-2025年TV线行业产量数据统计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1、2020-2025年TV线产量及增长趋势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2、2020-2025年TV线细分产品产量及份额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二、影响TV线产量的关键因素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三、2026-2032年TV线产量预测</w:t>
      </w:r>
      <w:r>
        <w:rPr>
          <w:rFonts w:hint="eastAsia"/>
        </w:rPr>
        <w:br/>
      </w:r>
      <w:r>
        <w:rPr>
          <w:rFonts w:hint="eastAsia"/>
        </w:rPr>
        <w:t>　　第三节 2026-2032年TV线市场需求与销售分析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一、2025-2026年TV线行业需求现状</w:t>
      </w:r>
      <w:r>
        <w:rPr>
          <w:rFonts w:hint="eastAsia"/>
        </w:rPr>
        <w:br/>
      </w:r>
      <w:r>
        <w:rPr>
          <w:rFonts w:hint="eastAsia"/>
        </w:rPr>
        <w:t>　　　　二、TV线客户群体与需求特点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三、2020-2025年TV线行业销售规模分析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四、2026-2032年TV线市场增长潜力与规模预测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中国TV线细分市场与下游应用领域分析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TV线细分市场分析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一、2025-2026年TV线主要细分产品市场现状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TV线下游应用与客户群体分析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一、2025-2026年TV线各应用领域市场现状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2025-2026年TV线行业技术发展现状及趋势分析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TV线行业技术发展现状分析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国内外TV线行业技术差异与原因</w:t>
      </w:r>
      <w:r>
        <w:rPr>
          <w:rFonts w:hint="eastAsia"/>
        </w:rPr>
        <w:br/>
      </w:r>
      <w:r>
        <w:rPr>
          <w:rFonts w:hint="eastAsia"/>
        </w:rPr>
        <w:t>　　第三节 TV线行业技术发展方向、趋势预测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提升TV线行业技术能力策略建议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TV线价格机制与竞争策略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一、2020-2025年TV线市场价格走势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TV线定价策略与方法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2026-2032年TV线价格竞争态势与趋势预测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中国TV线行业重点区域市场研究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2025-2026年重点区域TV线市场发展概况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二、2020-2025年TV线市场需求规模情况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三、2026-2032年TV线行业发展潜力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二、2020-2025年TV线市场需求规模情况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三、2026-2032年TV线行业发展潜力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二、2020-2025年TV线市场需求规模情况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三、2026-2032年TV线行业发展潜力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二、2020-2025年TV线市场需求规模情况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三、2026-2032年TV线行业发展潜力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二、2020-2025年TV线市场需求规模情况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三、2026-2032年TV线行业发展潜力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2020-2025年中国TV线行业进出口情况分析</w:t>
      </w:r>
      <w:r>
        <w:rPr>
          <w:rFonts w:hint="eastAsia"/>
        </w:rPr>
        <w:br/>
      </w:r>
      <w:r>
        <w:rPr>
          <w:rFonts w:hint="eastAsia"/>
        </w:rPr>
        <w:t>　　第一节 TV线行业进口情况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一、2020-2025年TV线进口规模及增长情况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二、TV线主要进口来源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TV线行业出口情况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一、2020-2025年TV线出口规模及增长情况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二、TV线主要出口目的地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2020-2025年中国TV线行业总体发展与财务状况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2020-2025年中国TV线行业规模情况</w:t>
      </w:r>
      <w:r>
        <w:rPr>
          <w:rFonts w:hint="eastAsia"/>
        </w:rPr>
        <w:br/>
      </w:r>
      <w:r>
        <w:rPr>
          <w:rFonts w:hint="eastAsia"/>
        </w:rPr>
        <w:t>　　　　一、TV线行业企业数量规模</w:t>
      </w:r>
      <w:r>
        <w:rPr>
          <w:rFonts w:hint="eastAsia"/>
        </w:rPr>
        <w:br/>
      </w:r>
      <w:r>
        <w:rPr>
          <w:rFonts w:hint="eastAsia"/>
        </w:rPr>
        <w:t>　　　　二、TV线行业从业人员规模</w:t>
      </w:r>
      <w:r>
        <w:rPr>
          <w:rFonts w:hint="eastAsia"/>
        </w:rPr>
        <w:br/>
      </w:r>
      <w:r>
        <w:rPr>
          <w:rFonts w:hint="eastAsia"/>
        </w:rPr>
        <w:t>　　　　三、TV线行业市场敏感性分析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2020-2025年中国TV线行业财务能力分析</w:t>
      </w:r>
      <w:r>
        <w:rPr>
          <w:rFonts w:hint="eastAsia"/>
        </w:rPr>
        <w:br/>
      </w:r>
      <w:r>
        <w:rPr>
          <w:rFonts w:hint="eastAsia"/>
        </w:rPr>
        <w:t>　　　　一、TV线行业盈利能力</w:t>
      </w:r>
      <w:r>
        <w:rPr>
          <w:rFonts w:hint="eastAsia"/>
        </w:rPr>
        <w:br/>
      </w:r>
      <w:r>
        <w:rPr>
          <w:rFonts w:hint="eastAsia"/>
        </w:rPr>
        <w:t>　　　　二、TV线行业偿债能力</w:t>
      </w:r>
      <w:r>
        <w:rPr>
          <w:rFonts w:hint="eastAsia"/>
        </w:rPr>
        <w:br/>
      </w:r>
      <w:r>
        <w:rPr>
          <w:rFonts w:hint="eastAsia"/>
        </w:rPr>
        <w:t>　　　　三、TV线行业营运能力</w:t>
      </w:r>
      <w:r>
        <w:rPr>
          <w:rFonts w:hint="eastAsia"/>
        </w:rPr>
        <w:br/>
      </w:r>
      <w:r>
        <w:rPr>
          <w:rFonts w:hint="eastAsia"/>
        </w:rPr>
        <w:t>　　　　四、TV线行业发展能力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TV线行业重点企业调研分析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二、企业TV线业务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二、企业TV线业务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二、企业TV线业务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二、企业TV线业务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二、企业TV线业务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二、企业TV线业务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中国TV线行业竞争格局分析</w:t>
      </w:r>
      <w:r>
        <w:rPr>
          <w:rFonts w:hint="eastAsia"/>
        </w:rPr>
        <w:br/>
      </w:r>
      <w:r>
        <w:rPr>
          <w:rFonts w:hint="eastAsia"/>
        </w:rPr>
        <w:t>　　第一节 TV线行业竞争格局总览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2025-2026年TV线行业竞争力分析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2020-2025年TV线行业企业并购活动分析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2025-2026年TV线行业会展与招投标活动分析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一、TV线行业会展活动及其市场影响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2026年中国TV线企业发展企业发展策略与建议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TV线销售模式与渠道策略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TV线品牌与市场推广策略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TV线研发投入与技术创新能力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TV线合作联盟与资源整合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中国TV线行业风险与对策</w:t>
      </w:r>
      <w:r>
        <w:rPr>
          <w:rFonts w:hint="eastAsia"/>
        </w:rPr>
        <w:br/>
      </w:r>
      <w:r>
        <w:rPr>
          <w:rFonts w:hint="eastAsia"/>
        </w:rPr>
        <w:t>　　第一节 TV线行业SWOT分析</w:t>
      </w:r>
      <w:r>
        <w:rPr>
          <w:rFonts w:hint="eastAsia"/>
        </w:rPr>
        <w:br/>
      </w:r>
      <w:r>
        <w:rPr>
          <w:rFonts w:hint="eastAsia"/>
        </w:rPr>
        <w:t>　　　　一、TV线行业优势</w:t>
      </w:r>
      <w:r>
        <w:rPr>
          <w:rFonts w:hint="eastAsia"/>
        </w:rPr>
        <w:br/>
      </w:r>
      <w:r>
        <w:rPr>
          <w:rFonts w:hint="eastAsia"/>
        </w:rPr>
        <w:t>　　　　二、TV线行业劣势</w:t>
      </w:r>
      <w:r>
        <w:rPr>
          <w:rFonts w:hint="eastAsia"/>
        </w:rPr>
        <w:br/>
      </w:r>
      <w:r>
        <w:rPr>
          <w:rFonts w:hint="eastAsia"/>
        </w:rPr>
        <w:t>　　　　三、TV线市场机会</w:t>
      </w:r>
      <w:r>
        <w:rPr>
          <w:rFonts w:hint="eastAsia"/>
        </w:rPr>
        <w:br/>
      </w:r>
      <w:r>
        <w:rPr>
          <w:rFonts w:hint="eastAsia"/>
        </w:rPr>
        <w:t>　　　　四、TV线市场威胁</w:t>
      </w:r>
      <w:r>
        <w:rPr>
          <w:rFonts w:hint="eastAsia"/>
        </w:rPr>
        <w:br/>
      </w:r>
      <w:r>
        <w:rPr>
          <w:rFonts w:hint="eastAsia"/>
        </w:rPr>
        <w:t>　　第二节 TV线行业风险及对策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2026-2032年中国TV线行业前景与发展趋势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2025-2026年TV线行业发展环境分析</w:t>
      </w:r>
      <w:r>
        <w:rPr>
          <w:rFonts w:hint="eastAsia"/>
        </w:rPr>
        <w:br/>
      </w:r>
      <w:r>
        <w:rPr>
          <w:rFonts w:hint="eastAsia"/>
        </w:rPr>
        <w:t>　　　　一、TV线行业主管部门与监管体制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二、TV线行业主要法律法规及政策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三、TV线行业标准与质量监管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2026-2032年TV线行业发展趋势与方向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2026-2032年TV线行业发展潜力与机遇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TV线行业研究结论与建议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中-智林－TV线行业发展建议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TV线行业类别</w:t>
      </w:r>
      <w:r>
        <w:rPr>
          <w:rFonts w:hint="eastAsia"/>
        </w:rPr>
        <w:br/>
      </w:r>
      <w:r>
        <w:rPr>
          <w:rFonts w:hint="eastAsia"/>
        </w:rPr>
        <w:t>　　图表 TV线行业产业链调研</w:t>
      </w:r>
      <w:r>
        <w:rPr>
          <w:rFonts w:hint="eastAsia"/>
        </w:rPr>
        <w:br/>
      </w:r>
      <w:r>
        <w:rPr>
          <w:rFonts w:hint="eastAsia"/>
        </w:rPr>
        <w:t>　　图表 TV线行业现状</w:t>
      </w:r>
      <w:r>
        <w:rPr>
          <w:rFonts w:hint="eastAsia"/>
        </w:rPr>
        <w:br/>
      </w:r>
      <w:r>
        <w:rPr>
          <w:rFonts w:hint="eastAsia"/>
        </w:rPr>
        <w:t>　　图表 TV线行业标准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2020-2025年中国TV线行业市场规模</w:t>
      </w:r>
      <w:r>
        <w:rPr>
          <w:rFonts w:hint="eastAsia"/>
        </w:rPr>
        <w:br/>
      </w:r>
      <w:r>
        <w:rPr>
          <w:rFonts w:hint="eastAsia"/>
        </w:rPr>
        <w:t>　　图表 2026年中国TV线行业产能</w:t>
      </w:r>
      <w:r>
        <w:rPr>
          <w:rFonts w:hint="eastAsia"/>
        </w:rPr>
        <w:br/>
      </w:r>
      <w:r>
        <w:rPr>
          <w:rFonts w:hint="eastAsia"/>
        </w:rPr>
        <w:t>　　图表 2020-2025年中国TV线行业产量统计</w:t>
      </w:r>
      <w:r>
        <w:rPr>
          <w:rFonts w:hint="eastAsia"/>
        </w:rPr>
        <w:br/>
      </w:r>
      <w:r>
        <w:rPr>
          <w:rFonts w:hint="eastAsia"/>
        </w:rPr>
        <w:t>　　图表 TV线行业动态</w:t>
      </w:r>
      <w:r>
        <w:rPr>
          <w:rFonts w:hint="eastAsia"/>
        </w:rPr>
        <w:br/>
      </w:r>
      <w:r>
        <w:rPr>
          <w:rFonts w:hint="eastAsia"/>
        </w:rPr>
        <w:t>　　图表 2020-2025年中国TV线市场需求量</w:t>
      </w:r>
      <w:r>
        <w:rPr>
          <w:rFonts w:hint="eastAsia"/>
        </w:rPr>
        <w:br/>
      </w:r>
      <w:r>
        <w:rPr>
          <w:rFonts w:hint="eastAsia"/>
        </w:rPr>
        <w:t>　　图表 2026年中国TV线行业需求区域调研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2020-2025年中国TV线行情</w:t>
      </w:r>
      <w:r>
        <w:rPr>
          <w:rFonts w:hint="eastAsia"/>
        </w:rPr>
        <w:br/>
      </w:r>
      <w:r>
        <w:rPr>
          <w:rFonts w:hint="eastAsia"/>
        </w:rPr>
        <w:t>　　图表 2020-2025年中国TV线价格走势图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2020-2025年中国TV线行业销售收入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2020-2025年中国TV线行业盈利情况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2020-2025年中国TV线行业利润总额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2020-2025年中国TV线进口统计</w:t>
      </w:r>
      <w:r>
        <w:rPr>
          <w:rFonts w:hint="eastAsia"/>
        </w:rPr>
        <w:br/>
      </w:r>
      <w:r>
        <w:rPr>
          <w:rFonts w:hint="eastAsia"/>
        </w:rPr>
        <w:t>　　图表 2020-2025年中国TV线出口统计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2020-2025年中国TV线行业企业数量统计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**地区TV线市场规模</w:t>
      </w:r>
      <w:r>
        <w:rPr>
          <w:rFonts w:hint="eastAsia"/>
        </w:rPr>
        <w:br/>
      </w:r>
      <w:r>
        <w:rPr>
          <w:rFonts w:hint="eastAsia"/>
        </w:rPr>
        <w:t>　　图表 **地区TV线行业市场需求</w:t>
      </w:r>
      <w:r>
        <w:rPr>
          <w:rFonts w:hint="eastAsia"/>
        </w:rPr>
        <w:br/>
      </w:r>
      <w:r>
        <w:rPr>
          <w:rFonts w:hint="eastAsia"/>
        </w:rPr>
        <w:t>　　图表 **地区TV线市场调研</w:t>
      </w:r>
      <w:r>
        <w:rPr>
          <w:rFonts w:hint="eastAsia"/>
        </w:rPr>
        <w:br/>
      </w:r>
      <w:r>
        <w:rPr>
          <w:rFonts w:hint="eastAsia"/>
        </w:rPr>
        <w:t>　　图表 **地区TV线行业市场需求分析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**地区TV线市场规模</w:t>
      </w:r>
      <w:r>
        <w:rPr>
          <w:rFonts w:hint="eastAsia"/>
        </w:rPr>
        <w:br/>
      </w:r>
      <w:r>
        <w:rPr>
          <w:rFonts w:hint="eastAsia"/>
        </w:rPr>
        <w:t>　　图表 **地区TV线行业市场需求</w:t>
      </w:r>
      <w:r>
        <w:rPr>
          <w:rFonts w:hint="eastAsia"/>
        </w:rPr>
        <w:br/>
      </w:r>
      <w:r>
        <w:rPr>
          <w:rFonts w:hint="eastAsia"/>
        </w:rPr>
        <w:t>　　图表 **地区TV线市场调研</w:t>
      </w:r>
      <w:r>
        <w:rPr>
          <w:rFonts w:hint="eastAsia"/>
        </w:rPr>
        <w:br/>
      </w:r>
      <w:r>
        <w:rPr>
          <w:rFonts w:hint="eastAsia"/>
        </w:rPr>
        <w:t>　　图表 **地区TV线行业市场需求分析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TV线行业竞争对手分析</w:t>
      </w:r>
      <w:r>
        <w:rPr>
          <w:rFonts w:hint="eastAsia"/>
        </w:rPr>
        <w:br/>
      </w:r>
      <w:r>
        <w:rPr>
          <w:rFonts w:hint="eastAsia"/>
        </w:rPr>
        <w:t>　　图表 TV线重点企业（一）基本信息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TV线重点企业（一）经营情况分析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TV线重点企业（一）主要经济指标情况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TV线重点企业（一）盈利能力情况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TV线重点企业（一）偿债能力情况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TV线重点企业（一）运营能力情况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TV线重点企业（一）成长能力情况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TV线重点企业（二）基本信息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TV线重点企业（二）经营情况分析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TV线重点企业（二）主要经济指标情况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TV线重点企业（二）盈利能力情况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TV线重点企业（二）偿债能力情况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TV线重点企业（二）运营能力情况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TV线重点企业（二）成长能力情况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TV线重点企业（三）基本信息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TV线重点企业（三）经营情况分析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TV线重点企业（三）主要经济指标情况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TV线重点企业（三）盈利能力情况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TV线重点企业（三）偿债能力情况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TV线重点企业（三）运营能力情况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TV线重点企业（三）成长能力情况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2026-2032年中国TV线行业产能预测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2026-2032年中国TV线行业产量预测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2026-2032年中国TV线市场需求预测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2026-2032年中国TV线行业市场规模预测</w:t>
      </w:r>
      <w:r>
        <w:rPr>
          <w:rFonts w:hint="eastAsia"/>
        </w:rPr>
        <w:br/>
      </w:r>
      <w:r>
        <w:rPr>
          <w:rFonts w:hint="eastAsia"/>
        </w:rPr>
        <w:t>　　图表 TV线行业准入条件</w:t>
      </w:r>
      <w:r>
        <w:rPr>
          <w:rFonts w:hint="eastAsia"/>
        </w:rPr>
        <w:br/>
      </w:r>
      <w:r>
        <w:rPr>
          <w:rFonts w:hint="eastAsia"/>
        </w:rPr>
        <w:t>　　图表 2026年中国TV线市场前景</w:t>
      </w:r>
      <w:r>
        <w:rPr>
          <w:rFonts w:hint="eastAsia"/>
        </w:rPr>
        <w:br/>
      </w:r>
      <w:r>
        <w:rPr>
          <w:rFonts w:hint="eastAsia"/>
        </w:rPr>
        <w:t>　　图表 2026-2032年中国TV线行业信息化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2026-2032年中国TV线行业风险分析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2026-2032年中国TV线行业发展趋势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8d876b6144e90" w:history="1">
        <w:r>
          <w:rPr>
            <w:rStyle w:val="Hyperlink"/>
          </w:rPr>
          <w:t>2026-2032年中国TV线行业发展研究与前景趋势报告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8d876b6144e90" w:history="1">
        <w:r>
          <w:rPr>
            <w:rStyle w:val="Hyperlink"/>
          </w:rPr>
          <w:t>https://www.20087.com/0/32/TVXianShiChangXianZhuangHeQianJing.html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b7c086dee41b4" w:history="1">
      <w:r>
        <w:rPr>
          <w:rStyle w:val="Hyperlink"/>
        </w:rPr>
        <w:t>2026-2032年中国TV线行业发展研究与前景趋势报告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VXianShiChangXianZhuangHeQianJing.html" TargetMode="External" Id="R2fe8d876b614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VXianShiChangXianZhuangHeQianJing.html" TargetMode="External" Id="R082b7c086dee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2026-01-14T01:56:35Z</dcterms:created>
  <dcterms:modified xsi:type="dcterms:W3CDTF">2026-01-14T02:56:35Z</dcterms:modified>
  <dc:subject>2026-2032年中国TV线行业发展研究与前景趋势报告</dc:subject>
  <dc:title>2026-2032年中国TV线行业发展研究与前景趋势报告</dc:title>
  <cp:keywords>2026-2032年中国TV线行业发展研究与前景趋势报告</cp:keywords>
  <dc:description>2026-2032年中国TV线行业发展研究与前景趋势报告</dc:description>
</cp:coreProperties>
</file>