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7b152fd39451e" w:history="1">
              <w:r>
                <w:rPr>
                  <w:rStyle w:val="Hyperlink"/>
                </w:rPr>
                <w:t>2022-2028年全球与中国体感游戏市场深度调研与发展趋势预测报告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7b152fd39451e" w:history="1">
              <w:r>
                <w:rPr>
                  <w:rStyle w:val="Hyperlink"/>
                </w:rPr>
                <w:t>2022-2028年全球与中国体感游戏市场深度调研与发展趋势预测报告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7b152fd39451e" w:history="1">
                <w:r>
                  <w:rPr>
                    <w:rStyle w:val="Hyperlink"/>
                  </w:rPr>
                  <w:t>https://www.20087.com/0/82/TiGanYouXiHangYeQuShiFenXi.html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作为互动娱乐的一个分支，凭借其沉浸式的体验吸引了大量玩家。随着动作捕捉技术、虚拟现实（VR）和增强现实（AR）技术的成熟，体感游戏提供了更真实、互动性更强的游戏体验。市场上出现了多样化的体感游戏设备，从小型家用体感控制器到全身跟踪系统，覆盖了广泛的用户群体和游戏类型。</w:t>
      </w:r>
      <w:r>
        <w:rPr>
          <w:rFonts w:hint="eastAsia"/>
        </w:rPr>
        <w:br/>
      </w:r>
      <w:r>
        <w:rPr>
          <w:rFonts w:hint="eastAsia"/>
        </w:rPr>
        <w:t>　　体感游戏的未来将更加注重深度沉浸与跨界融合。技术上，高精度传感器和AI算法的结合将使体感识别更加细腻，提升游戏的真实感和响应速度。此外，随着5G的普及，云游戏和远程多人互动将成为可能，使体感游戏体验不受地点限制。跨界融合方面，体感游戏将与健身、教育、治疗等领域结合，开发出更多功能性应用，服务于更广泛的非传统游戏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27b152fd39451e" w:history="1">
        <w:r>
          <w:rPr>
            <w:rStyle w:val="Hyperlink"/>
          </w:rPr>
          <w:t>2022-2028年全球与中国体感游戏市场深度调研与发展趋势预测报告</w:t>
        </w:r>
      </w:hyperlink>
      <w:r>
        <w:rPr>
          <w:rFonts w:hint="eastAsia"/>
        </w:rPr>
        <w:t>全面剖析了体感游戏行业的市场规模、需求及价格动态。报告通过对体感游戏产业链的深入挖掘，详细分析了行业现状，并对体感游戏市场前景及发展趋势进行了科学预测。体感游戏报告还深入探索了各细分市场的特点，突出关注体感游戏重点企业的经营状况，全面揭示了体感游戏行业竞争格局、品牌影响力和市场集中度。体感游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体感游戏市场概述</w:t>
      </w:r>
      <w:r>
        <w:rPr>
          <w:rFonts w:hint="eastAsia"/>
        </w:rPr>
        <w:br/>
      </w:r>
      <w:r>
        <w:rPr>
          <w:rFonts w:hint="eastAsia"/>
        </w:rPr>
        <w:t>　　1.1 体感游戏市场概述</w:t>
      </w:r>
      <w:r>
        <w:rPr>
          <w:rFonts w:hint="eastAsia"/>
        </w:rPr>
        <w:br/>
      </w:r>
      <w:r>
        <w:rPr>
          <w:rFonts w:hint="eastAsia"/>
        </w:rPr>
        <w:t>　　1.2 不同产品类型体感游戏分析</w:t>
      </w:r>
      <w:r>
        <w:rPr>
          <w:rFonts w:hint="eastAsia"/>
        </w:rPr>
        <w:br/>
      </w:r>
      <w:r>
        <w:rPr>
          <w:rFonts w:hint="eastAsia"/>
        </w:rPr>
        <w:t>　　　　1.2.1 Xbox平台</w:t>
      </w:r>
      <w:r>
        <w:rPr>
          <w:rFonts w:hint="eastAsia"/>
        </w:rPr>
        <w:br/>
      </w:r>
      <w:r>
        <w:rPr>
          <w:rFonts w:hint="eastAsia"/>
        </w:rPr>
        <w:t>　　　　1.2.2 PS4平台</w:t>
      </w:r>
      <w:r>
        <w:rPr>
          <w:rFonts w:hint="eastAsia"/>
        </w:rPr>
        <w:br/>
      </w:r>
      <w:r>
        <w:rPr>
          <w:rFonts w:hint="eastAsia"/>
        </w:rPr>
        <w:t>　　　　1.2.3 Switch平台</w:t>
      </w:r>
      <w:r>
        <w:rPr>
          <w:rFonts w:hint="eastAsia"/>
        </w:rPr>
        <w:br/>
      </w:r>
      <w:r>
        <w:rPr>
          <w:rFonts w:hint="eastAsia"/>
        </w:rPr>
        <w:t>　　1.3 全球市场产品类型体感游戏规模对比（2017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全球不同产品类型体感游戏规模及预测（2017-2021年）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全球不同产品类型体感游戏规模及市场份额（2017-2021年）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全球不同产品类型体感游戏规模预测（2017-2021年）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中国不同产品类型体感游戏规模及预测（2017-2021年）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中国不同产品类型体感游戏规模及市场份额（2017-2021年）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中国不同产品类型体感游戏规模预测（2017-2021年）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新型冠状病毒肺炎（COVID-19）对体感游戏行业影响分析</w:t>
      </w:r>
      <w:r>
        <w:rPr>
          <w:rFonts w:hint="eastAsia"/>
        </w:rPr>
        <w:br/>
      </w:r>
      <w:r>
        <w:rPr>
          <w:rFonts w:hint="eastAsia"/>
        </w:rPr>
        <w:t>　　　　1.6.1 COVID-19对体感游戏行业主要的影响方面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COVID-19对体感游戏行业2021年增长评估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COVID-19疫情下，体感游戏企业应对措施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COVID-19疫情下，体感游戏潜在市场机会、挑战及风险分析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从不同应用，体感游戏主要包括如下几个方面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少年（7-17岁）</w:t>
      </w:r>
      <w:r>
        <w:rPr>
          <w:rFonts w:hint="eastAsia"/>
        </w:rPr>
        <w:br/>
      </w:r>
      <w:r>
        <w:rPr>
          <w:rFonts w:hint="eastAsia"/>
        </w:rPr>
        <w:t>　　　　2.1.2 青年（18-40岁）</w:t>
      </w:r>
      <w:r>
        <w:rPr>
          <w:rFonts w:hint="eastAsia"/>
        </w:rPr>
        <w:br/>
      </w:r>
      <w:r>
        <w:rPr>
          <w:rFonts w:hint="eastAsia"/>
        </w:rPr>
        <w:t>　　　　2.1.3 中年（41-65岁）</w:t>
      </w:r>
      <w:r>
        <w:rPr>
          <w:rFonts w:hint="eastAsia"/>
        </w:rPr>
        <w:br/>
      </w:r>
      <w:r>
        <w:rPr>
          <w:rFonts w:hint="eastAsia"/>
        </w:rPr>
        <w:t>　　　　2.1.4 老人（&gt; 66）</w:t>
      </w:r>
      <w:r>
        <w:rPr>
          <w:rFonts w:hint="eastAsia"/>
        </w:rPr>
        <w:br/>
      </w:r>
      <w:r>
        <w:rPr>
          <w:rFonts w:hint="eastAsia"/>
        </w:rPr>
        <w:t>　　2.2 全球市场不同应用体感游戏规模对比（2017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全球不同应用体感游戏规模及预测（2017-2021年）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全球不同应用体感游戏规模及市场份额（2017-2021年）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全球不同应用体感游戏规模预测（2017-2021年）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中国不同应用体感游戏规模及预测（2017-2021年）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中国不同应用体感游戏规模及市场份额（2017-2021年）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中国不同应用体感游戏规模预测（2017-2021年）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全球主要地区体感游戏分析</w:t>
      </w:r>
      <w:r>
        <w:rPr>
          <w:rFonts w:hint="eastAsia"/>
        </w:rPr>
        <w:br/>
      </w:r>
      <w:r>
        <w:rPr>
          <w:rFonts w:hint="eastAsia"/>
        </w:rPr>
        <w:t>　　3.1 全球主要地区体感游戏市场规模分析：2021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全球主要地区体感游戏规模及份额（2017-2021年）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全球主要地区体感游戏规模及份额预测（2017-2021年）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全球体感游戏主要企业竞争分析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全球主要企业体感游戏规模及市场份额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全球主要企业总部、主要市场区域、进入体感游戏市场日期、提供的产品及服务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全球体感游戏主要企业竞争态势及未来趋势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全球体感游戏第一梯队、第二梯队和第三梯队企业及市场份额（2021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2021年全球排名前五和前十体感游戏企业市场份额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体感游戏全球领先企业SWOT分析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全球主要体感游戏企业采访及观点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中国体感游戏主要企业竞争分析</w:t>
      </w:r>
      <w:r>
        <w:rPr>
          <w:rFonts w:hint="eastAsia"/>
        </w:rPr>
        <w:br/>
      </w:r>
      <w:r>
        <w:rPr>
          <w:rFonts w:hint="eastAsia"/>
        </w:rPr>
        <w:t>　　5.1 中国体感游戏规模及市场份额（2017-2021年）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中国体感游戏Top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体感游戏主要企业概况分析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重点企业（10）体感游戏产品及服务介绍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体感游戏行业动态分析</w:t>
      </w:r>
      <w:r>
        <w:rPr>
          <w:rFonts w:hint="eastAsia"/>
        </w:rPr>
        <w:br/>
      </w:r>
      <w:r>
        <w:rPr>
          <w:rFonts w:hint="eastAsia"/>
        </w:rPr>
        <w:t>　　7.1 体感游戏发展历史、现状及趋势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体感游戏发展机遇、挑战及潜在风险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体感游戏当前及未来发展机遇</w:t>
      </w:r>
      <w:r>
        <w:rPr>
          <w:rFonts w:hint="eastAsia"/>
        </w:rPr>
        <w:br/>
      </w:r>
      <w:r>
        <w:rPr>
          <w:rFonts w:hint="eastAsia"/>
        </w:rPr>
        <w:t>　　　　7.2.2 体感游戏发展的推动因素、有利条件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体感游戏发展面临的主要挑战及风险</w:t>
      </w:r>
      <w:r>
        <w:rPr>
          <w:rFonts w:hint="eastAsia"/>
        </w:rPr>
        <w:br/>
      </w:r>
      <w:r>
        <w:rPr>
          <w:rFonts w:hint="eastAsia"/>
        </w:rPr>
        <w:t>　　7.3 体感游戏市场不利因素分析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Xbox平台主要企业列表</w:t>
      </w:r>
      <w:r>
        <w:rPr>
          <w:rFonts w:hint="eastAsia"/>
        </w:rPr>
        <w:br/>
      </w:r>
      <w:r>
        <w:rPr>
          <w:rFonts w:hint="eastAsia"/>
        </w:rPr>
        <w:t>　　表2 PS4平台主要企业列表</w:t>
      </w:r>
      <w:r>
        <w:rPr>
          <w:rFonts w:hint="eastAsia"/>
        </w:rPr>
        <w:br/>
      </w:r>
      <w:r>
        <w:rPr>
          <w:rFonts w:hint="eastAsia"/>
        </w:rPr>
        <w:t>　　表3 Switch平台主要企业列表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全球市场不同类型体感游戏规模（百万美元）及增长率对比（2017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全球不同产品类型体感游戏规模列表（百万美元）（2017-2021年）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2017-2021年全球不同类型体感游戏规模市场份额列表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全球不同产品类型体感游戏规模（百万美元）预测（2017-2021年）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2017-2021年全球不同产品类型体感游戏规模市场份额预测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中国不同产品类型体感游戏规模（百万美元）及增长率对比（2017-2021年）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2017-2021年中国不同产品类型体感游戏规模列表（百万美元）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2017-2021年中国不同产品类型体感游戏规模市场份额列表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2017-2021年中国不同产品类型体感游戏规模市场份额预测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全球市场不同应用体感游戏规模（百万美元）及增长率对比（2017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COVID-19对体感游戏行业主要的影响方面</w:t>
      </w:r>
      <w:r>
        <w:rPr>
          <w:rFonts w:hint="eastAsia"/>
        </w:rPr>
        <w:br/>
      </w:r>
      <w:r>
        <w:rPr>
          <w:rFonts w:hint="eastAsia"/>
        </w:rPr>
        <w:t>　　表15 两种情景下，COVID-19对体感游戏行业2021年增速评估</w:t>
      </w:r>
      <w:r>
        <w:rPr>
          <w:rFonts w:hint="eastAsia"/>
        </w:rPr>
        <w:br/>
      </w:r>
      <w:r>
        <w:rPr>
          <w:rFonts w:hint="eastAsia"/>
        </w:rPr>
        <w:t>　　表16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表17 COVID-19疫情下，体感游戏潜在市场机会、挑战及风险分析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表18 全球不同应用体感游戏规模列表（2017-2021年）（百万美元）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全球不同应用体感游戏规模预测（2017-2021年）（百万美元）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全球不同应用体感游戏规模份额（2017-2021年）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全球不同应用体感游戏规模份额预测（2017-2021年）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中国不同应用体感游戏规模列表（2017-2021年）（百万美元）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中国不同应用体感游戏规模预测（2017-2021年）（百万美元）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中国不同应用体感游戏规模份额（2017-2021年）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中国不同应用体感游戏规模份额预测（2017-2021年）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全球主要地区体感游戏规模（百万美元）：2021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全球主要地区体感游戏规模（百万美元）列表（2017-2021年）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全球体感游戏规模（百万美元）及毛利率（2017-2021年）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年全球主要企业体感游戏规模（百万美元）（2017-2021年）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全球主要企业体感游戏规模份额对比（2017-2021年）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全球主要企业进入体感游戏市场日期，及提供的产品和服务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全球体感游戏市场投资、并购等现状分析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全球主要体感游戏企业采访及观点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中国主要企业体感游戏规模（百万美元）列表（2017-2021年）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2017-2021年中国主要企业体感游戏规模份额对比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重点企业（1）体感游戏收入（百万美元）及毛利率（2017-2021年）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重点企业（10）公司信息、总部、体感游戏市场地位以及主要的竞争对手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重点企业（10）体感游戏收入（百万美元）及毛利率（2017-2021年）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重点企业（10）体感游戏公司概况、主营业务及公司总收入介绍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市场投资情况</w:t>
      </w:r>
      <w:r>
        <w:rPr>
          <w:rFonts w:hint="eastAsia"/>
        </w:rPr>
        <w:br/>
      </w:r>
      <w:r>
        <w:rPr>
          <w:rFonts w:hint="eastAsia"/>
        </w:rPr>
        <w:t>　　表78 体感游戏未来发展方向</w:t>
      </w:r>
      <w:r>
        <w:rPr>
          <w:rFonts w:hint="eastAsia"/>
        </w:rPr>
        <w:br/>
      </w:r>
      <w:r>
        <w:rPr>
          <w:rFonts w:hint="eastAsia"/>
        </w:rPr>
        <w:t>　　表79 体感游戏当前及未来发展机遇</w:t>
      </w:r>
      <w:r>
        <w:rPr>
          <w:rFonts w:hint="eastAsia"/>
        </w:rPr>
        <w:br/>
      </w:r>
      <w:r>
        <w:rPr>
          <w:rFonts w:hint="eastAsia"/>
        </w:rPr>
        <w:t>　　表80 体感游戏发展的推动因素、有利条件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体感游戏发展面临的主要挑战及风险</w:t>
      </w:r>
      <w:r>
        <w:rPr>
          <w:rFonts w:hint="eastAsia"/>
        </w:rPr>
        <w:br/>
      </w:r>
      <w:r>
        <w:rPr>
          <w:rFonts w:hint="eastAsia"/>
        </w:rPr>
        <w:t>　　表82 体感游戏发展的阻力、不利因素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2017-2021年全球体感游戏市场规模（百万美元）及未来趋势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2017-2021年中国体感游戏市场规模（百万美元）及未来趋势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Xbox平台产品图片</w:t>
      </w:r>
      <w:r>
        <w:rPr>
          <w:rFonts w:hint="eastAsia"/>
        </w:rPr>
        <w:br/>
      </w:r>
      <w:r>
        <w:rPr>
          <w:rFonts w:hint="eastAsia"/>
        </w:rPr>
        <w:t>　　图4 2017-2021年全球Xbox平台规模（百万美元）及增长率</w:t>
      </w:r>
      <w:r>
        <w:rPr>
          <w:rFonts w:hint="eastAsia"/>
        </w:rPr>
        <w:br/>
      </w:r>
      <w:r>
        <w:rPr>
          <w:rFonts w:hint="eastAsia"/>
        </w:rPr>
        <w:t>　　图5 PS4平台产品图片</w:t>
      </w:r>
      <w:r>
        <w:rPr>
          <w:rFonts w:hint="eastAsia"/>
        </w:rPr>
        <w:br/>
      </w:r>
      <w:r>
        <w:rPr>
          <w:rFonts w:hint="eastAsia"/>
        </w:rPr>
        <w:t>　　图6 全球PS4平台规模（百万美元）及增长率</w:t>
      </w:r>
      <w:r>
        <w:rPr>
          <w:rFonts w:hint="eastAsia"/>
        </w:rPr>
        <w:br/>
      </w:r>
      <w:r>
        <w:rPr>
          <w:rFonts w:hint="eastAsia"/>
        </w:rPr>
        <w:t>　　图7 Switch平台产品图片</w:t>
      </w:r>
      <w:r>
        <w:rPr>
          <w:rFonts w:hint="eastAsia"/>
        </w:rPr>
        <w:br/>
      </w:r>
      <w:r>
        <w:rPr>
          <w:rFonts w:hint="eastAsia"/>
        </w:rPr>
        <w:t>　　图8 2017-2021年全球Switch平台规模（百万美元）及增长率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全球不同产品类型体感游戏规模市场份额（2017&amp;2021年）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全球不同产品类型体感游戏规模市场份额预测（2017&amp;2021年）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中国不同产品类型体感游戏规模市场份额（2017&amp;2021年）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中国不同产品类型体感游戏规模市场份额预测（2017&amp;2021年）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少年（7-17岁）</w:t>
      </w:r>
      <w:r>
        <w:rPr>
          <w:rFonts w:hint="eastAsia"/>
        </w:rPr>
        <w:br/>
      </w:r>
      <w:r>
        <w:rPr>
          <w:rFonts w:hint="eastAsia"/>
        </w:rPr>
        <w:t>　　图14 青年（18-40岁）</w:t>
      </w:r>
      <w:r>
        <w:rPr>
          <w:rFonts w:hint="eastAsia"/>
        </w:rPr>
        <w:br/>
      </w:r>
      <w:r>
        <w:rPr>
          <w:rFonts w:hint="eastAsia"/>
        </w:rPr>
        <w:t>　　图15 中年（41-65岁）</w:t>
      </w:r>
      <w:r>
        <w:rPr>
          <w:rFonts w:hint="eastAsia"/>
        </w:rPr>
        <w:br/>
      </w:r>
      <w:r>
        <w:rPr>
          <w:rFonts w:hint="eastAsia"/>
        </w:rPr>
        <w:t>　　图16 老人（&gt; 66）</w:t>
      </w:r>
      <w:r>
        <w:rPr>
          <w:rFonts w:hint="eastAsia"/>
        </w:rPr>
        <w:br/>
      </w:r>
      <w:r>
        <w:rPr>
          <w:rFonts w:hint="eastAsia"/>
        </w:rPr>
        <w:t>　　图17 全球不同应用体感游戏市场份额2015&amp;2020</w:t>
      </w:r>
      <w:r>
        <w:rPr>
          <w:rFonts w:hint="eastAsia"/>
        </w:rPr>
        <w:br/>
      </w:r>
      <w:r>
        <w:rPr>
          <w:rFonts w:hint="eastAsia"/>
        </w:rPr>
        <w:t>　　图18 全球不同应用体感游戏市场份额预测2021&amp;2026</w:t>
      </w:r>
      <w:r>
        <w:rPr>
          <w:rFonts w:hint="eastAsia"/>
        </w:rPr>
        <w:br/>
      </w:r>
      <w:r>
        <w:rPr>
          <w:rFonts w:hint="eastAsia"/>
        </w:rPr>
        <w:t>　　图19 中国不同应用体感游戏市场份额2015&amp;2020</w:t>
      </w:r>
      <w:r>
        <w:rPr>
          <w:rFonts w:hint="eastAsia"/>
        </w:rPr>
        <w:br/>
      </w:r>
      <w:r>
        <w:rPr>
          <w:rFonts w:hint="eastAsia"/>
        </w:rPr>
        <w:t>　　图20 中国不同应用体感游戏市场份额预测2021&amp;2026</w:t>
      </w:r>
      <w:r>
        <w:rPr>
          <w:rFonts w:hint="eastAsia"/>
        </w:rPr>
        <w:br/>
      </w:r>
      <w:r>
        <w:rPr>
          <w:rFonts w:hint="eastAsia"/>
        </w:rPr>
        <w:t>　　图21 全球主要地区体感游戏消费量市场份额（2021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中国体感游戏市场规模及预测（2017-2021年）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全球体感游戏第一梯队、第二梯队和第三梯队企业及市场份额（2021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2021年全球体感游戏Top 5 &amp;Top 10企业市场份额</w:t>
      </w:r>
      <w:r>
        <w:rPr>
          <w:rFonts w:hint="eastAsia"/>
        </w:rPr>
        <w:br/>
      </w:r>
      <w:r>
        <w:rPr>
          <w:rFonts w:hint="eastAsia"/>
        </w:rPr>
        <w:t>　　图29 体感游戏全球领先企业SWOT分析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2017-2021年全球主要地区体感游戏规模市场份额</w:t>
      </w:r>
      <w:r>
        <w:rPr>
          <w:rFonts w:hint="eastAsia"/>
        </w:rPr>
        <w:br/>
      </w:r>
      <w:r>
        <w:rPr>
          <w:rFonts w:hint="eastAsia"/>
        </w:rPr>
        <w:t>　　图31 2017-2021年全球主要地区体感游戏规模市场份额</w:t>
      </w:r>
      <w:r>
        <w:rPr>
          <w:rFonts w:hint="eastAsia"/>
        </w:rPr>
        <w:br/>
      </w:r>
      <w:r>
        <w:rPr>
          <w:rFonts w:hint="eastAsia"/>
        </w:rPr>
        <w:t>　　图32 2021年全球主要地区体感游戏规模市场份额</w:t>
      </w:r>
      <w:r>
        <w:rPr>
          <w:rFonts w:hint="eastAsia"/>
        </w:rPr>
        <w:br/>
      </w:r>
      <w:r>
        <w:rPr>
          <w:rFonts w:hint="eastAsia"/>
        </w:rPr>
        <w:t>　　图33 体感游戏全球领先企业SWOT分析</w:t>
      </w:r>
      <w:r>
        <w:rPr>
          <w:rFonts w:hint="eastAsia"/>
        </w:rPr>
        <w:br/>
      </w:r>
      <w:r>
        <w:rPr>
          <w:rFonts w:hint="eastAsia"/>
        </w:rPr>
        <w:t>　　图34 2021年中国排名前三和前五体感游戏企业市场份额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7b152fd39451e" w:history="1">
        <w:r>
          <w:rPr>
            <w:rStyle w:val="Hyperlink"/>
          </w:rPr>
          <w:t>2022-2028年全球与中国体感游戏市场深度调研与发展趋势预测报告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7b152fd39451e" w:history="1">
        <w:r>
          <w:rPr>
            <w:rStyle w:val="Hyperlink"/>
          </w:rPr>
          <w:t>https://www.20087.com/0/82/TiGanYouXiHangYeQuShiFenXi.html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a665f34814c57" w:history="1">
      <w:r>
        <w:rPr>
          <w:rStyle w:val="Hyperlink"/>
        </w:rPr>
        <w:t>2022-2028年全球与中国体感游戏市场深度调研与发展趋势预测报告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iGanYouXiHangYeQuShiFenXi.html" TargetMode="External" Id="R4527b152fd39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iGanYouXiHangYeQuShiFenXi.html" TargetMode="External" Id="R54da665f3481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2021-09-13T02:25:00Z</dcterms:created>
  <dcterms:modified xsi:type="dcterms:W3CDTF">2021-09-13T03:25:00Z</dcterms:modified>
  <dc:subject>2022-2028年全球与中国体感游戏市场深度调研与发展趋势预测报告</dc:subject>
  <dc:title>2022-2028年全球与中国体感游戏市场深度调研与发展趋势预测报告</dc:title>
  <cp:keywords>2022-2028年全球与中国体感游戏市场深度调研与发展趋势预测报告</cp:keywords>
  <dc:description>2022-2028年全球与中国体感游戏市场深度调研与发展趋势预测报告</dc:description>
</cp:coreProperties>
</file>