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9c4c0209b4f6b" w:history="1">
              <w:r>
                <w:rPr>
                  <w:rStyle w:val="Hyperlink"/>
                </w:rPr>
                <w:t>2025-2031年全球与中国光栅图像处理器发展现状及前景趋势分析报告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9c4c0209b4f6b" w:history="1">
              <w:r>
                <w:rPr>
                  <w:rStyle w:val="Hyperlink"/>
                </w:rPr>
                <w:t>2025-2031年全球与中国光栅图像处理器发展现状及前景趋势分析报告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9c4c0209b4f6b" w:history="1">
                <w:r>
                  <w:rPr>
                    <w:rStyle w:val="Hyperlink"/>
                  </w:rPr>
                  <w:t>https://www.20087.com/0/22/GuangZhaTuXiangChuLiQiDeFaZhanQuShi.html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图像处理器（RIP）是图形处理系统中的核心组件，用于将矢量图形转换为位图图像，以供打印机或显示器输出。近年来，随着数字印刷技术的进步和市场需求的增长，光栅图像处理器的技术也在不断发展。目前，光栅图像处理器不仅在处理速度、图像质量上有了显著提升，还在支持多种文件格式和网络协议方面实现了优化。此外，随着环保要求的提高，支持绿色印刷的光栅图像处理器也得到了广泛关注。</w:t>
      </w:r>
      <w:r>
        <w:rPr>
          <w:rFonts w:hint="eastAsia"/>
        </w:rPr>
        <w:br/>
      </w:r>
      <w:r>
        <w:rPr>
          <w:rFonts w:hint="eastAsia"/>
        </w:rPr>
        <w:t>　　未来，光栅图像处理器的发展将更加注重技术创新和环保性能。一方面，通过采用更先进的算法和硬件架构，提高图像处理的速度和质量，以满足高速打印和高分辨率输出的需求。另一方面，随着可持续发展理念的普及，支持绿色印刷的光栅图像处理器将成为市场趋势，包括优化墨水使用量、减少废弃物产生等。此外，随着云计算和物联网技术的应用，光栅图像处理器将更加注重与云端服务的集成，实现远程管理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9c4c0209b4f6b" w:history="1">
        <w:r>
          <w:rPr>
            <w:rStyle w:val="Hyperlink"/>
          </w:rPr>
          <w:t>2025-2031年全球与中国光栅图像处理器发展现状及前景趋势分析报告</w:t>
        </w:r>
      </w:hyperlink>
      <w:r>
        <w:rPr>
          <w:rFonts w:hint="eastAsia"/>
        </w:rPr>
        <w:t>》从市场规模、需求变化及价格动态等维度，系统解析了光栅图像处理器行业的现状与发展趋势。报告深入分析了光栅图像处理器产业链各环节，科学预测了市场前景与技术发展方向，同时聚焦光栅图像处理器细分市场特点及重点企业的经营表现，揭示了光栅图像处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光栅图像处理器市场概述</w:t>
      </w:r>
      <w:r>
        <w:rPr>
          <w:rFonts w:hint="eastAsia"/>
        </w:rPr>
        <w:br/>
      </w:r>
      <w:r>
        <w:rPr>
          <w:rFonts w:hint="eastAsia"/>
        </w:rPr>
        <w:t>　　1.1 光栅图像处理器市场概述</w:t>
      </w:r>
      <w:r>
        <w:rPr>
          <w:rFonts w:hint="eastAsia"/>
        </w:rPr>
        <w:br/>
      </w:r>
      <w:r>
        <w:rPr>
          <w:rFonts w:hint="eastAsia"/>
        </w:rPr>
        <w:t>　　1.2 不同产品类型光栅图像处理器分析</w:t>
      </w:r>
      <w:r>
        <w:rPr>
          <w:rFonts w:hint="eastAsia"/>
        </w:rPr>
        <w:br/>
      </w:r>
      <w:r>
        <w:rPr>
          <w:rFonts w:hint="eastAsia"/>
        </w:rPr>
        <w:t>　　　　1.2.1 硬件RIP</w:t>
      </w:r>
      <w:r>
        <w:rPr>
          <w:rFonts w:hint="eastAsia"/>
        </w:rPr>
        <w:br/>
      </w:r>
      <w:r>
        <w:rPr>
          <w:rFonts w:hint="eastAsia"/>
        </w:rPr>
        <w:t>　　　　1.2.2 软件RIP</w:t>
      </w:r>
      <w:r>
        <w:rPr>
          <w:rFonts w:hint="eastAsia"/>
        </w:rPr>
        <w:br/>
      </w:r>
      <w:r>
        <w:rPr>
          <w:rFonts w:hint="eastAsia"/>
        </w:rPr>
        <w:t>　　1.3 全球市场不同产品类型光栅图像处理器销售额对比（2020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全球不同产品类型光栅图像处理器销售额及市场份额（2020-2025）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全球不同产品类型光栅图像处理器销售额预测（2025-2031）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中国不同产品类型光栅图像处理器销售额及市场份额（2020-2025）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中国不同产品类型光栅图像处理器销售额预测（2025-2031）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从不同应用，光栅图像处理器主要包括如下几个方面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印刷行业</w:t>
      </w:r>
      <w:r>
        <w:rPr>
          <w:rFonts w:hint="eastAsia"/>
        </w:rPr>
        <w:br/>
      </w:r>
      <w:r>
        <w:rPr>
          <w:rFonts w:hint="eastAsia"/>
        </w:rPr>
        <w:t>　　　　2.1.2 广告行业</w:t>
      </w:r>
      <w:r>
        <w:rPr>
          <w:rFonts w:hint="eastAsia"/>
        </w:rPr>
        <w:br/>
      </w:r>
      <w:r>
        <w:rPr>
          <w:rFonts w:hint="eastAsia"/>
        </w:rPr>
        <w:t>　　　　2.1.3 家居装饰行业</w:t>
      </w:r>
      <w:r>
        <w:rPr>
          <w:rFonts w:hint="eastAsia"/>
        </w:rPr>
        <w:br/>
      </w:r>
      <w:r>
        <w:rPr>
          <w:rFonts w:hint="eastAsia"/>
        </w:rPr>
        <w:t>　　2.2 全球市场不同应用光栅图像处理器销售额对比（2020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全球不同应用光栅图像处理器销售额及市场份额（2020-2025）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全球不同应用光栅图像处理器销售额预测（2025-2031）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中国不同应用光栅图像处理器销售额及市场份额（2020-2025）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中国不同应用光栅图像处理器销售额预测（2025-2031）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全球光栅图像处理器主要地区分析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全球主要地区光栅图像处理器市场规模分析：2020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全球主要地区光栅图像处理器销售额及份额（2020-2025年）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全球主要地区光栅图像处理器销售额及份额预测（2025-2031）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中东及非洲光栅图像处理器销售额及预测（2020-2031）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全球光栅图像处理器主要企业市场占有率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全球主要企业光栅图像处理器销售额及市场份额</w:t>
      </w:r>
      <w:r>
        <w:rPr>
          <w:rFonts w:hint="eastAsia"/>
        </w:rPr>
        <w:br/>
      </w:r>
      <w:r>
        <w:rPr>
          <w:rFonts w:hint="eastAsia"/>
        </w:rPr>
        <w:t>　　4.2 全球光栅图像处理器主要企业竞争态势</w:t>
      </w:r>
      <w:r>
        <w:rPr>
          <w:rFonts w:hint="eastAsia"/>
        </w:rPr>
        <w:br/>
      </w:r>
      <w:r>
        <w:rPr>
          <w:rFonts w:hint="eastAsia"/>
        </w:rPr>
        <w:t>　　　　4.2.1 光栅图像处理器行业集中度分析：2025年全球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全球光栅图像处理器第一梯队、第二梯队和第三梯队企业及市场份额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2025年全球主要厂商光栅图像处理器收入排名</w:t>
      </w:r>
      <w:r>
        <w:rPr>
          <w:rFonts w:hint="eastAsia"/>
        </w:rPr>
        <w:br/>
      </w:r>
      <w:r>
        <w:rPr>
          <w:rFonts w:hint="eastAsia"/>
        </w:rPr>
        <w:t>　　4.4 全球主要厂商光栅图像处理器总部及市场区域分布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全球主要厂商光栅图像处理器产品类型及应用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全球主要厂商光栅图像处理器商业化日期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光栅图像处理器全球领先企业SWOT分析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中国市场光栅图像处理器主要企业分析</w:t>
      </w:r>
      <w:r>
        <w:rPr>
          <w:rFonts w:hint="eastAsia"/>
        </w:rPr>
        <w:br/>
      </w:r>
      <w:r>
        <w:rPr>
          <w:rFonts w:hint="eastAsia"/>
        </w:rPr>
        <w:t>　　5.1 中国光栅图像处理器销售额及市场份额（2020-2025）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中国光栅图像处理器Top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光栅图像处理器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光栅图像处理器 行业发展面临的风险</w:t>
      </w:r>
      <w:r>
        <w:rPr>
          <w:rFonts w:hint="eastAsia"/>
        </w:rPr>
        <w:br/>
      </w:r>
      <w:r>
        <w:rPr>
          <w:rFonts w:hint="eastAsia"/>
        </w:rPr>
        <w:t>　　7.3 光栅图像处理器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硬件RIP主要企业列表</w:t>
      </w:r>
      <w:r>
        <w:rPr>
          <w:rFonts w:hint="eastAsia"/>
        </w:rPr>
        <w:br/>
      </w:r>
      <w:r>
        <w:rPr>
          <w:rFonts w:hint="eastAsia"/>
        </w:rPr>
        <w:t>　　表2 软件RIP主要企业列表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全球市场不同产品类型光栅图像处理器销售额及增长率对比（2020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全球不同产品类型光栅图像处理器销售额列表（2020-2025）&amp;（百万美元）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全球不同产品类型光栅图像处理器销售额市场份额列表（2020-2025）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全球不同产品类型光栅图像处理器销售额预测（2025-2031）&amp;（百万美元）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全球不同产品类型光栅图像处理器销售额市场份额预测（2025-2031）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中国不同产品类型光栅图像处理器销售额列表（百万美元）&amp;（2020-2025）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中国不同产品类型光栅图像处理器销售额市场份额列表（2020-2025）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中国不同产品类型光栅图像处理器销售额预测（2025-2031）&amp;（百万美元）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中国不同产品类型光栅图像处理器销售额市场份额预测（2025-2031）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全球市场不同应用光栅图像处理器销售额及增长率对比（2020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全球不同应用光栅图像处理器销售额列表（百万美元）&amp;（2020-2025）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全球不同应用光栅图像处理器销售额市场份额列表（2020-2025）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全球不同应用光栅图像处理器销售额预测（2025-2031）&amp;（百万美元）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全球不同应用光栅图像处理器销售额市场份额预测（2025-2031）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中国不同应用光栅图像处理器销售额列表（2020-2025）&amp;（百万美元）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中国不同应用光栅图像处理器销售额市场份额列表（2020-2025）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中国不同应用光栅图像处理器销售额预测（2025-2031）&amp;（百万美元）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中国不同应用光栅图像处理器销售额市场份额预测（2025-2031）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全球主要地区光栅图像处理器销售额：（2020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全球主要地区光栅图像处理器销售额列表（2020-2025年）&amp;（百万美元）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全球主要地区光栅图像处理器销售额及份额列表（2020-2025年）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全球主要地区光栅图像处理器销售额列表预测（2025-2031）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全球主要地区光栅图像处理器销售额及份额列表预测（2025-2031）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全球主要企业光栅图像处理器销售额（2020-2025）&amp;（百万美元）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全球主要企业光栅图像处理器销售额份额对比（2020-2025）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2025全球光栅图像处理器主要厂商市场地位（第一梯队、第二梯队和第三梯队）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2025年全球主要厂商光栅图像处理器收入排名（百万美元）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全球主要厂商光栅图像处理器总部及市场区域分布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全球主要厂商光栅图像处理器产品类型及应用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全球主要厂商光栅图像处理器商业化日期</w:t>
      </w:r>
      <w:r>
        <w:rPr>
          <w:rFonts w:hint="eastAsia"/>
        </w:rPr>
        <w:br/>
      </w:r>
      <w:r>
        <w:rPr>
          <w:rFonts w:hint="eastAsia"/>
        </w:rPr>
        <w:t>　　表33 全球光栅图像处理器市场投资、并购等现状分析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中国主要企业光栅图像处理器销售额列表（2020-2025）&amp;（百万美元）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中国主要企业光栅图像处理器销售额份额对比（2020-2025）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重点企业（17）公司信息、总部、光栅图像处理器市场地位以及主要的竞争对手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光栅图像处理器产品及服务介绍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光栅图像处理器收入及毛利率（2020-2025）&amp;（百万美元）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光栅图像处理器行业发展机遇及主要驱动因素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表122 光栅图像处理器行业发展面临的风险</w:t>
      </w:r>
      <w:r>
        <w:rPr>
          <w:rFonts w:hint="eastAsia"/>
        </w:rPr>
        <w:br/>
      </w:r>
      <w:r>
        <w:rPr>
          <w:rFonts w:hint="eastAsia"/>
        </w:rPr>
        <w:t>　　表123 光栅图像处理器行业政策分析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光栅图像处理器产品图片</w:t>
      </w:r>
      <w:r>
        <w:rPr>
          <w:rFonts w:hint="eastAsia"/>
        </w:rPr>
        <w:br/>
      </w:r>
      <w:r>
        <w:rPr>
          <w:rFonts w:hint="eastAsia"/>
        </w:rPr>
        <w:t>　　图2 全球市场光栅图像处理器市场规模（销售额），2020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全球光栅图像处理器市场规模预测：（百万美元）&amp;（2020-2031）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中国市场光栅图像处理器销售额及未来趋势（2020-2031）&amp;（百万美元）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硬件RIP产品图片</w:t>
      </w:r>
      <w:r>
        <w:rPr>
          <w:rFonts w:hint="eastAsia"/>
        </w:rPr>
        <w:br/>
      </w:r>
      <w:r>
        <w:rPr>
          <w:rFonts w:hint="eastAsia"/>
        </w:rPr>
        <w:t>　　图6 全球硬件RIP规模及增长率（2020-2031）&amp;（百万美元）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软件RIP产品图片</w:t>
      </w:r>
      <w:r>
        <w:rPr>
          <w:rFonts w:hint="eastAsia"/>
        </w:rPr>
        <w:br/>
      </w:r>
      <w:r>
        <w:rPr>
          <w:rFonts w:hint="eastAsia"/>
        </w:rPr>
        <w:t>　　图8 全球软件RIP规模及增长率（2020-2031）&amp;（百万美元）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全球不同产品类型光栅图像处理器市场份额（2024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全球不同产品类型光栅图像处理器市场份额（2024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全球不同产品类型光栅图像处理器市场份额预测（2024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中国不同产品类型光栅图像处理器市场份额（2024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中国不同产品类型光栅图像处理器市场份额预测（2024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印刷行业</w:t>
      </w:r>
      <w:r>
        <w:rPr>
          <w:rFonts w:hint="eastAsia"/>
        </w:rPr>
        <w:br/>
      </w:r>
      <w:r>
        <w:rPr>
          <w:rFonts w:hint="eastAsia"/>
        </w:rPr>
        <w:t>　　图15 广告行业</w:t>
      </w:r>
      <w:r>
        <w:rPr>
          <w:rFonts w:hint="eastAsia"/>
        </w:rPr>
        <w:br/>
      </w:r>
      <w:r>
        <w:rPr>
          <w:rFonts w:hint="eastAsia"/>
        </w:rPr>
        <w:t>　　图16 家居装饰行业</w:t>
      </w:r>
      <w:r>
        <w:rPr>
          <w:rFonts w:hint="eastAsia"/>
        </w:rPr>
        <w:br/>
      </w:r>
      <w:r>
        <w:rPr>
          <w:rFonts w:hint="eastAsia"/>
        </w:rPr>
        <w:t>　　图17 全球不同应用光栅图像处理器市场份额（2024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全球不同应用光栅图像处理器市场份额（2024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全球主要地区光栅图像处理器规模市场份额（2024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北美光栅图像处理器销售额及预测（2020-2031）&amp;（百万美元）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欧洲光栅图像处理器销售额及预测（2020-2031）&amp;（百万美元）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中国光栅图像处理器销售额及预测（2020-2031）&amp;（百万美元）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南美光栅图像处理器销售额及预测（2020-2031）&amp;（百万美元）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中东及非洲光栅图像处理器销售额及预测（2020-2031）&amp;（百万美元）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2025年全球前五大厂商光栅图像处理器市场份额</w:t>
      </w:r>
      <w:r>
        <w:rPr>
          <w:rFonts w:hint="eastAsia"/>
        </w:rPr>
        <w:br/>
      </w:r>
      <w:r>
        <w:rPr>
          <w:rFonts w:hint="eastAsia"/>
        </w:rPr>
        <w:t>　　图26 2025年全球光栅图像处理器第一梯队、第二梯队和第三梯队厂商及市场份额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光栅图像处理器全球领先企业SWOT分析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2025年中国排名前三和前五光栅图像处理器企业市场份额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9c4c0209b4f6b" w:history="1">
        <w:r>
          <w:rPr>
            <w:rStyle w:val="Hyperlink"/>
          </w:rPr>
          <w:t>2025-2031年全球与中国光栅图像处理器发展现状及前景趋势分析报告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9c4c0209b4f6b" w:history="1">
        <w:r>
          <w:rPr>
            <w:rStyle w:val="Hyperlink"/>
          </w:rPr>
          <w:t>https://www.20087.com/0/22/GuangZhaTuXiangChuLiQiDeFaZhanQuShi.html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热点：光栅分辨率、在印前输出系统中,光栅图像处理器、反射光栅、光栅图像处理器的作用、光栅图片、光栅图像处理器软件、CAD怎么得到光栅图像的尺寸、光栅图像处理器rip软件、光栅是啥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e57e59b14c5b" w:history="1">
      <w:r>
        <w:rPr>
          <w:rStyle w:val="Hyperlink"/>
        </w:rPr>
        <w:t>2025-2031年全球与中国光栅图像处理器发展现状及前景趋势分析报告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ZhaTuXiangChuLiQiDeFaZhanQuShi.html" TargetMode="External" Id="R4619c4c0209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ZhaTuXiangChuLiQiDeFaZhanQuShi.html" TargetMode="External" Id="Raed9e57e59b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2025-05-18T23:25:00Z</dcterms:created>
  <dcterms:modified xsi:type="dcterms:W3CDTF">2025-05-19T00:25:00Z</dcterms:modified>
  <dc:subject>2025-2031年全球与中国光栅图像处理器发展现状及前景趋势分析报告</dc:subject>
  <dc:title>2025-2031年全球与中国光栅图像处理器发展现状及前景趋势分析报告</dc:title>
  <cp:keywords>2025-2031年全球与中国光栅图像处理器发展现状及前景趋势分析报告</cp:keywords>
  <dc:description>2025-2031年全球与中国光栅图像处理器发展现状及前景趋势分析报告</dc:description>
</cp:coreProperties>
</file>