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d67ddfad64d53" w:history="1">
              <w:r>
                <w:rPr>
                  <w:rStyle w:val="Hyperlink"/>
                </w:rPr>
                <w:t>中国天线电感市场研究分析与发展趋势预测报告（2024-2030年）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d67ddfad64d53" w:history="1">
              <w:r>
                <w:rPr>
                  <w:rStyle w:val="Hyperlink"/>
                </w:rPr>
                <w:t>中国天线电感市场研究分析与发展趋势预测报告（2024-2030年）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d67ddfad64d53" w:history="1">
                <w:r>
                  <w:rPr>
                    <w:rStyle w:val="Hyperlink"/>
                  </w:rPr>
                  <w:t>https://www.20087.com/0/12/TianXianDianGanDeFaZhanQuShi.html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电感是无线通信设备中的核心组件，主要用于滤波、谐振电路以及信号匹配。随着5G、物联网(IoT)和卫星通信技术的快速发展，天线电感的需求呈现出多样化和高性能化的特点。目前，行业正致力于开发体积更小、Q值更高、频率响应更宽的电感元件，以适应高频段和多频段通信的需要。同时，新材料的探索与应用，如铁氧体和纳米晶，显著提升了天线电感的电磁兼容性和稳定性。</w:t>
      </w:r>
      <w:r>
        <w:rPr>
          <w:rFonts w:hint="eastAsia"/>
        </w:rPr>
        <w:br/>
      </w:r>
      <w:r>
        <w:rPr>
          <w:rFonts w:hint="eastAsia"/>
        </w:rPr>
        <w:t>　　未来，天线电感技术将朝着更紧凑、更高频、更智能的方向演进。随着6G通信技术的研究与部署，对更高频率和更小尺寸电感的需求将进一步加剧，推动微纳米制造工艺和新材料的研发。此外，智能调谐电感和集成化射频模块将成为趋势，通过软件控制实现电感值的动态调整，以适应变化的通信环境。同时，对于天线电感的热管理和电磁干扰(EMI)抑制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d67ddfad64d53" w:history="1">
        <w:r>
          <w:rPr>
            <w:rStyle w:val="Hyperlink"/>
          </w:rPr>
          <w:t>中国天线电感市场研究分析与发展趋势预测报告（2024-2030年）</w:t>
        </w:r>
      </w:hyperlink>
      <w:r>
        <w:rPr>
          <w:rFonts w:hint="eastAsia"/>
        </w:rPr>
        <w:t>》具有很强专业性、实用性和实效性，主要分析了天线电感行业的市场规模、天线电感市场供需状况、天线电感市场竞争状况和天线电感主要企业经营情况，同时对天线电感行业的未来发展做出科学的预测。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0d67ddfad64d53" w:history="1">
        <w:r>
          <w:rPr>
            <w:rStyle w:val="Hyperlink"/>
          </w:rPr>
          <w:t>中国天线电感市场研究分析与发展趋势预测报告（2024-2030年）</w:t>
        </w:r>
      </w:hyperlink>
      <w:r>
        <w:rPr>
          <w:rFonts w:hint="eastAsia"/>
        </w:rPr>
        <w:t>》可以帮助投资者准确把握天线电感行业的市场现状，为投资者进行投资作出天线电感行业前景预判，挖掘天线电感行业投资价值，同时提出天线电感行业投资策略、营销策略等方面的建议。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天线电感行业发展概述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一、天线电感行业定义及分类</w:t>
      </w:r>
      <w:r>
        <w:rPr>
          <w:rFonts w:hint="eastAsia"/>
        </w:rPr>
        <w:br/>
      </w:r>
      <w:r>
        <w:rPr>
          <w:rFonts w:hint="eastAsia"/>
        </w:rPr>
        <w:t>　　　　二、天线电感行业经济特性</w:t>
      </w:r>
      <w:r>
        <w:rPr>
          <w:rFonts w:hint="eastAsia"/>
        </w:rPr>
        <w:br/>
      </w:r>
      <w:r>
        <w:rPr>
          <w:rFonts w:hint="eastAsia"/>
        </w:rPr>
        <w:t>　　　　三、天线电感行业产业链简介</w:t>
      </w:r>
      <w:r>
        <w:rPr>
          <w:rFonts w:hint="eastAsia"/>
        </w:rPr>
        <w:br/>
      </w:r>
      <w:r>
        <w:rPr>
          <w:rFonts w:hint="eastAsia"/>
        </w:rPr>
        <w:t>　　第二节 天线电感行业发展成熟度</w:t>
      </w:r>
      <w:r>
        <w:rPr>
          <w:rFonts w:hint="eastAsia"/>
        </w:rPr>
        <w:br/>
      </w:r>
      <w:r>
        <w:rPr>
          <w:rFonts w:hint="eastAsia"/>
        </w:rPr>
        <w:t>　　　　一、天线电感行业发展周期分析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天线电感行业相关产业动态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2023-2024年天线电感行业发展环境分析</w:t>
      </w:r>
      <w:r>
        <w:rPr>
          <w:rFonts w:hint="eastAsia"/>
        </w:rPr>
        <w:br/>
      </w:r>
      <w:r>
        <w:rPr>
          <w:rFonts w:hint="eastAsia"/>
        </w:rPr>
        <w:t>　　第一节 天线电感行业环境分析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天线电感行业相关政策、法规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天线电感行业技术发展现状及趋势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当前我国天线电感技术发展现状</w:t>
      </w:r>
      <w:r>
        <w:rPr>
          <w:rFonts w:hint="eastAsia"/>
        </w:rPr>
        <w:br/>
      </w:r>
      <w:r>
        <w:rPr>
          <w:rFonts w:hint="eastAsia"/>
        </w:rPr>
        <w:t>　　第二节 中外天线电感技术差距及产生差距的主要原因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提高我国天线电感技术的对策</w:t>
      </w:r>
      <w:r>
        <w:rPr>
          <w:rFonts w:hint="eastAsia"/>
        </w:rPr>
        <w:br/>
      </w:r>
      <w:r>
        <w:rPr>
          <w:rFonts w:hint="eastAsia"/>
        </w:rPr>
        <w:t>　　第四节 我国天线电感产品研发、设计发展趋势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中国天线电感市场发展调研</w:t>
      </w:r>
      <w:r>
        <w:rPr>
          <w:rFonts w:hint="eastAsia"/>
        </w:rPr>
        <w:br/>
      </w:r>
      <w:r>
        <w:rPr>
          <w:rFonts w:hint="eastAsia"/>
        </w:rPr>
        <w:t>　　第一节 天线电感市场现状分析及预测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一、2019-2024年中国天线电感市场规模分析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二、2024-2030年中国天线电感市场规模预测</w:t>
      </w:r>
      <w:r>
        <w:rPr>
          <w:rFonts w:hint="eastAsia"/>
        </w:rPr>
        <w:br/>
      </w:r>
      <w:r>
        <w:rPr>
          <w:rFonts w:hint="eastAsia"/>
        </w:rPr>
        <w:t>　　第二节 天线电感行业产能分析及预测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一、2019-2024年中国天线电感行业产能分析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二、2024-2030年中国天线电感行业产能预测</w:t>
      </w:r>
      <w:r>
        <w:rPr>
          <w:rFonts w:hint="eastAsia"/>
        </w:rPr>
        <w:br/>
      </w:r>
      <w:r>
        <w:rPr>
          <w:rFonts w:hint="eastAsia"/>
        </w:rPr>
        <w:t>　　第三节 天线电感行业产量分析及预测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一、2019-2024年中国天线电感行业产量分析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二、2024-2030年中国天线电感行业产量预测</w:t>
      </w:r>
      <w:r>
        <w:rPr>
          <w:rFonts w:hint="eastAsia"/>
        </w:rPr>
        <w:br/>
      </w:r>
      <w:r>
        <w:rPr>
          <w:rFonts w:hint="eastAsia"/>
        </w:rPr>
        <w:t>　　第四节 天线电感市场需求分析及预测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一、2019-2024年中国天线电感市场需求分析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二、2024-2030年中国天线电感市场需求预测</w:t>
      </w:r>
      <w:r>
        <w:rPr>
          <w:rFonts w:hint="eastAsia"/>
        </w:rPr>
        <w:br/>
      </w:r>
      <w:r>
        <w:rPr>
          <w:rFonts w:hint="eastAsia"/>
        </w:rPr>
        <w:t>　　第五节 天线电感进出口数据分析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一、2019-2024年中国天线电感进出口数据分析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二、2024-2030年国内天线电感进出口情况预测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2019-2024年中国天线电感行业总体发展状况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中国天线电感行业规模情况分析</w:t>
      </w:r>
      <w:r>
        <w:rPr>
          <w:rFonts w:hint="eastAsia"/>
        </w:rPr>
        <w:br/>
      </w:r>
      <w:r>
        <w:rPr>
          <w:rFonts w:hint="eastAsia"/>
        </w:rPr>
        <w:t>　　　　一、天线电感行业单位规模情况分析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二、天线电感行业人员规模状况分析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三、天线电感行业资产规模状况分析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四、天线电感行业市场规模状况分析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五、天线电感行业敏感性分析</w:t>
      </w:r>
      <w:r>
        <w:rPr>
          <w:rFonts w:hint="eastAsia"/>
        </w:rPr>
        <w:br/>
      </w:r>
      <w:r>
        <w:rPr>
          <w:rFonts w:hint="eastAsia"/>
        </w:rPr>
        <w:t>　　第二节 中国天线电感行业财务能力分析</w:t>
      </w:r>
      <w:r>
        <w:rPr>
          <w:rFonts w:hint="eastAsia"/>
        </w:rPr>
        <w:br/>
      </w:r>
      <w:r>
        <w:rPr>
          <w:rFonts w:hint="eastAsia"/>
        </w:rPr>
        <w:t>　　　　一、天线电感行业盈利能力分析</w:t>
      </w:r>
      <w:r>
        <w:rPr>
          <w:rFonts w:hint="eastAsia"/>
        </w:rPr>
        <w:br/>
      </w:r>
      <w:r>
        <w:rPr>
          <w:rFonts w:hint="eastAsia"/>
        </w:rPr>
        <w:t>　　　　二、天线电感行业偿债能力分析</w:t>
      </w:r>
      <w:r>
        <w:rPr>
          <w:rFonts w:hint="eastAsia"/>
        </w:rPr>
        <w:br/>
      </w:r>
      <w:r>
        <w:rPr>
          <w:rFonts w:hint="eastAsia"/>
        </w:rPr>
        <w:t>　　　　三、天线电感行业营运能力分析</w:t>
      </w:r>
      <w:r>
        <w:rPr>
          <w:rFonts w:hint="eastAsia"/>
        </w:rPr>
        <w:br/>
      </w:r>
      <w:r>
        <w:rPr>
          <w:rFonts w:hint="eastAsia"/>
        </w:rPr>
        <w:t>　　　　四、天线电感行业发展能力分析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中国天线电感行业重点区域发展分析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一、中国天线电感行业重点区域市场结构变化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二、重点地区（一）天线电感行业发展分析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三、重点地区（二）天线电感行业发展分析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四、重点地区（三）天线电感行业发展分析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五、重点地区（四）天线电感行业发展分析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六、重点地区（五）天线电感行业发展分析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天线电感行业产品价格分析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三、主要天线电感品牌产品价位分析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五、价格在天线电感行业竞争中的重要性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2024年中国天线电感行业上下游行业发展分析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天线电感上游行业分析</w:t>
      </w:r>
      <w:r>
        <w:rPr>
          <w:rFonts w:hint="eastAsia"/>
        </w:rPr>
        <w:br/>
      </w:r>
      <w:r>
        <w:rPr>
          <w:rFonts w:hint="eastAsia"/>
        </w:rPr>
        <w:t>　　　　一、天线电感产品成本构成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四、上游供给对天线电感行业的影响</w:t>
      </w:r>
      <w:r>
        <w:rPr>
          <w:rFonts w:hint="eastAsia"/>
        </w:rPr>
        <w:br/>
      </w:r>
      <w:r>
        <w:rPr>
          <w:rFonts w:hint="eastAsia"/>
        </w:rPr>
        <w:t>　　第二节 天线电感下游行业分析</w:t>
      </w:r>
      <w:r>
        <w:rPr>
          <w:rFonts w:hint="eastAsia"/>
        </w:rPr>
        <w:br/>
      </w:r>
      <w:r>
        <w:rPr>
          <w:rFonts w:hint="eastAsia"/>
        </w:rPr>
        <w:t>　　　　一、天线电感下游行业分布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四、下游需求对天线电感行业的影响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天线电感行业重点企业发展调研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天线电感重点企业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天线电感重点企业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天线电感重点企业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天线电感重点企业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天线电感重点企业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天线电感重点企业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2024年中国天线电感产业市场竞争格局分析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2024年中国天线电感产业竞争现状分析</w:t>
      </w:r>
      <w:r>
        <w:rPr>
          <w:rFonts w:hint="eastAsia"/>
        </w:rPr>
        <w:br/>
      </w:r>
      <w:r>
        <w:rPr>
          <w:rFonts w:hint="eastAsia"/>
        </w:rPr>
        <w:t>　　　　一、天线电感竞争力分析</w:t>
      </w:r>
      <w:r>
        <w:rPr>
          <w:rFonts w:hint="eastAsia"/>
        </w:rPr>
        <w:br/>
      </w:r>
      <w:r>
        <w:rPr>
          <w:rFonts w:hint="eastAsia"/>
        </w:rPr>
        <w:t>　　　　二、天线电感技术竞争分析</w:t>
      </w:r>
      <w:r>
        <w:rPr>
          <w:rFonts w:hint="eastAsia"/>
        </w:rPr>
        <w:br/>
      </w:r>
      <w:r>
        <w:rPr>
          <w:rFonts w:hint="eastAsia"/>
        </w:rPr>
        <w:t>　　　　三、天线电感价格竞争分析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2024年中国天线电感产业集中度分析</w:t>
      </w:r>
      <w:r>
        <w:rPr>
          <w:rFonts w:hint="eastAsia"/>
        </w:rPr>
        <w:br/>
      </w:r>
      <w:r>
        <w:rPr>
          <w:rFonts w:hint="eastAsia"/>
        </w:rPr>
        <w:t>　　　　一、天线电感市场集中度分析</w:t>
      </w:r>
      <w:r>
        <w:rPr>
          <w:rFonts w:hint="eastAsia"/>
        </w:rPr>
        <w:br/>
      </w:r>
      <w:r>
        <w:rPr>
          <w:rFonts w:hint="eastAsia"/>
        </w:rPr>
        <w:t>　　　　二、天线电感企业集中度分析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2024-2030年提高天线电感企业竞争力的策略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天线电感行业投资风险预警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2024年影响天线电感行业发展的主要因素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一、影响天线电感行业运行的有利因素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二、影响天线电感行业运行的稳定因素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三、影响天线电感行业运行的不利因素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四、我国天线电感行业发展面临的挑战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五、我国天线电感行业发展面临的机遇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对天线电感行业投资风险预警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一、2024-2030年天线电感行业市场风险及控制策略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二、2024-2030年天线电感行业政策风险及控制策略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三、2024-2030年天线电感行业经营风险及控制策略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四、2024-2030年天线电感同业竞争风险及控制策略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五、2024-2030年天线电感行业其他风险及控制策略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天线电感行业发展趋势与投资规划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2024-2030年天线电感市场发展潜力分析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2024-2030年天线电感行业发展趋势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2024-2030年天线电感行业投资前景研究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中智⋅林⋅－对我国天线电感品牌的战略思考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二、天线电感实施品牌战略的意义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三、天线电感企业品牌的现状分析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四、我国天线电感企业的品牌战略</w:t>
      </w:r>
      <w:r>
        <w:rPr>
          <w:rFonts w:hint="eastAsia"/>
        </w:rPr>
        <w:br/>
      </w:r>
      <w:r>
        <w:rPr>
          <w:rFonts w:hint="eastAsia"/>
        </w:rPr>
        <w:t>　　　　五、天线电感品牌战略管理的策略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2019-2024年中国天线电感市场规模及增长情况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2019-2024年中国天线电感行业产量及增长趋势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2024-2030年中国天线电感行业产量预测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2019-2024年中国天线电感行业市场需求及增长情况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2024-2030年中国天线电感行业市场需求预测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2019-2024年中国天线电感行业利润及增长情况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**地区天线电感市场规模及增长情况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**地区天线电感市场规模及增长情况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**地区天线电感行业市场需求情况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2019-2024年中国天线电感行业出口情况分析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2019-2024年中国天线电感行业产品市场价格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2024-2030年中国天线电感行业产品市场价格走势预测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天线电感重点企业经营情况分析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天线电感重点企业经营情况分析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2024-2030年中国天线电感市场规模预测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2024-2030年中国天线电感行业利润预测</w:t>
      </w:r>
      <w:r>
        <w:rPr>
          <w:rFonts w:hint="eastAsia"/>
        </w:rPr>
        <w:br/>
      </w:r>
      <w:r>
        <w:rPr>
          <w:rFonts w:hint="eastAsia"/>
        </w:rPr>
        <w:t>　　图表 2024年天线电感行业壁垒</w:t>
      </w:r>
      <w:r>
        <w:rPr>
          <w:rFonts w:hint="eastAsia"/>
        </w:rPr>
        <w:br/>
      </w:r>
      <w:r>
        <w:rPr>
          <w:rFonts w:hint="eastAsia"/>
        </w:rPr>
        <w:t>　　图表 2024年天线电感市场前景分析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2024-2030年中国天线电感市场需求预测</w:t>
      </w:r>
      <w:r>
        <w:rPr>
          <w:rFonts w:hint="eastAsia"/>
        </w:rPr>
        <w:br/>
      </w:r>
      <w:r>
        <w:rPr>
          <w:rFonts w:hint="eastAsia"/>
        </w:rPr>
        <w:t>　　图表 2024年天线电感发展趋势预测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d67ddfad64d53" w:history="1">
        <w:r>
          <w:rPr>
            <w:rStyle w:val="Hyperlink"/>
          </w:rPr>
          <w:t>中国天线电感市场研究分析与发展趋势预测报告（2024-2030年）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d67ddfad64d53" w:history="1">
        <w:r>
          <w:rPr>
            <w:rStyle w:val="Hyperlink"/>
          </w:rPr>
          <w:t>https://www.20087.com/0/12/TianXianDianGanDeFaZhanQuShi.html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0a091cbf048c5" w:history="1">
      <w:r>
        <w:rPr>
          <w:rStyle w:val="Hyperlink"/>
        </w:rPr>
        <w:t>中国天线电感市场研究分析与发展趋势预测报告（2024-2030年）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ianXianDianGanDeFaZhanQuShi.html" TargetMode="External" Id="R8c0d67ddfad6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ianXianDianGanDeFaZhanQuShi.html" TargetMode="External" Id="R0100a091cbf0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2024-05-21T00:20:00Z</dcterms:created>
  <dcterms:modified xsi:type="dcterms:W3CDTF">2024-05-21T01:20:00Z</dcterms:modified>
  <dc:subject>中国天线电感市场研究分析与发展趋势预测报告（2024-2030年）</dc:subject>
  <dc:title>中国天线电感市场研究分析与发展趋势预测报告（2024-2030年）</dc:title>
  <cp:keywords>中国天线电感市场研究分析与发展趋势预测报告（2024-2030年）</cp:keywords>
  <dc:description>中国天线电感市场研究分析与发展趋势预测报告（2024-2030年）</dc:description>
</cp:coreProperties>
</file>