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fb6c901e9404e" w:history="1">
              <w:r>
                <w:rPr>
                  <w:rStyle w:val="Hyperlink"/>
                </w:rPr>
                <w:t>2026-2032年全球与中国通信用特种光纤市场调查研究及前景趋势预测报告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fb6c901e9404e" w:history="1">
              <w:r>
                <w:rPr>
                  <w:rStyle w:val="Hyperlink"/>
                </w:rPr>
                <w:t>2026-2032年全球与中国通信用特种光纤市场调查研究及前景趋势预测报告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fb6c901e9404e" w:history="1">
                <w:r>
                  <w:rPr>
                    <w:rStyle w:val="Hyperlink"/>
                  </w:rPr>
                  <w:t>https://www.20087.com/0/12/TongXinYongTeZhongGuangXianHangYeQianJing.html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用特种光纤是为满足特定传输需求而设计的非标准光纤，包括掺铒光纤（EDF）、光子晶体光纤（PCF）、保偏光纤（PMF）、抗辐射光纤及多芯/少模光纤等，广泛应用于光纤放大器、高精度传感、量子通信及空分复用系统。与常规G.652.D单模光纤不同，特种光纤通过调控折射率分布、掺杂元素或微结构实现特殊光学特性——如EDF支持C/L波段光放大，PMF维持线偏振态，PCF实现超连续谱生成。现代特种光纤强调低损耗、高可靠性及与标准光纤的熔接兼容性，在海底光缆中还需通过25年寿命验证。然而，制备工艺复杂（如MCVD+OVD复合沉积）、量产一致性控制难、以及测试标准尚未统一，仍是产业化与工程部署的主要瓶颈。</w:t>
      </w:r>
      <w:r>
        <w:rPr>
          <w:rFonts w:hint="eastAsia"/>
        </w:rPr>
        <w:br/>
      </w:r>
      <w:r>
        <w:rPr>
          <w:rFonts w:hint="eastAsia"/>
        </w:rPr>
        <w:t>　　未来，通信用特种光纤将加速向多功能集成、智能制造与前沿应用拓展方向演进。市场调研网认为，多材料复合拉丝实现传感-通信一体化光纤；AI驱动的在线监测系统优化预制棒沉积参数。在应用场景上，少模光纤支撑6G太赫兹前传；抗辐照氟化物光纤用于空间量子密钥分发。此外，面向数据中心互联，空分复用特种光纤降低单位比特传输能耗。长远看，通信用特种光纤将从“功能定制元件”升级为“下一代光信息基础设施使能载体”，在全球光子技术向高容量、高安全、高智能演进过程中，持续夯实其在物理层创新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fb6c901e9404e" w:history="1">
        <w:r>
          <w:rPr>
            <w:rStyle w:val="Hyperlink"/>
          </w:rPr>
          <w:t>2026-2032年全球与中国通信用特种光纤市场调查研究及前景趋势预测报告</w:t>
        </w:r>
      </w:hyperlink>
      <w:r>
        <w:rPr>
          <w:rFonts w:hint="eastAsia"/>
        </w:rPr>
        <w:t>》依托权威数据资源和长期市场监测，对通信用特种光纤市场现状进行了系统分析，并结合通信用特种光纤行业特点对未来发展趋势作出科学预判。报告深入探讨了通信用特种光纤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按产品类型细分，全球通信用特种光纤市场规模2021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单模光纤</w:t>
      </w:r>
      <w:r>
        <w:rPr>
          <w:rFonts w:hint="eastAsia"/>
        </w:rPr>
        <w:br/>
      </w:r>
      <w:r>
        <w:rPr>
          <w:rFonts w:hint="eastAsia"/>
        </w:rPr>
        <w:t>　　　　1.3.3 多模光纤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按应用细分，全球通信用特种光纤市场规模2021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长距离通信</w:t>
      </w:r>
      <w:r>
        <w:rPr>
          <w:rFonts w:hint="eastAsia"/>
        </w:rPr>
        <w:br/>
      </w:r>
      <w:r>
        <w:rPr>
          <w:rFonts w:hint="eastAsia"/>
        </w:rPr>
        <w:t>　　　　1.4.3 短距离通信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通信用特种光纤行业发展总体概况</w:t>
      </w:r>
      <w:r>
        <w:rPr>
          <w:rFonts w:hint="eastAsia"/>
        </w:rPr>
        <w:br/>
      </w:r>
      <w:r>
        <w:rPr>
          <w:rFonts w:hint="eastAsia"/>
        </w:rPr>
        <w:t>　　　　1.5.2 通信用特种光纤行业发展主要特点</w:t>
      </w:r>
      <w:r>
        <w:rPr>
          <w:rFonts w:hint="eastAsia"/>
        </w:rPr>
        <w:br/>
      </w:r>
      <w:r>
        <w:rPr>
          <w:rFonts w:hint="eastAsia"/>
        </w:rPr>
        <w:t>　　　　1.5.3 通信用特种光纤行业发展影响因素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通信用特种光纤有利因素</w:t>
      </w:r>
      <w:r>
        <w:rPr>
          <w:rFonts w:hint="eastAsia"/>
        </w:rPr>
        <w:br/>
      </w:r>
      <w:r>
        <w:rPr>
          <w:rFonts w:hint="eastAsia"/>
        </w:rPr>
        <w:t>　　　　1.5.3 .2 通信用特种光纤不利因素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全球市场，近三年通信用特种光纤主要企业占有率及排名（按销量）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通信用特种光纤主要企业在国际市场占有率（按销量，2023-2026）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2025年通信用特种光纤主要企业在国际市场排名（按销量）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全球市场主要企业通信用特种光纤销量（2023-2026）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全球市场，近三年通信用特种光纤主要企业占有率及排名（按收入）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通信用特种光纤主要企业在国际市场占有率（按收入，2023-2026）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2025年通信用特种光纤主要企业在国际市场排名（按收入）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全球市场主要企业通信用特种光纤销售收入（2023-2026）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全球市场主要企业通信用特种光纤销售价格（2023-2026）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中国市场，近三年通信用特种光纤主要企业占有率及排名（按销量）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通信用特种光纤主要企业在中国市场占有率（按销量，2023-2026）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2025年通信用特种光纤主要企业在中国市场排名（按销量）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中国市场主要企业通信用特种光纤销量（2023-2026）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中国市场，近三年通信用特种光纤主要企业占有率及排名（按收入）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通信用特种光纤主要企业在中国市场占有率（按收入，2023-2026）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2025年通信用特种光纤主要企业在中国市场排名（按收入）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中国市场主要企业通信用特种光纤销售收入（2023-2026）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全球主要厂商通信用特种光纤总部及产地分布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全球主要厂商成立时间及通信用特种光纤商业化日期</w:t>
      </w:r>
      <w:r>
        <w:rPr>
          <w:rFonts w:hint="eastAsia"/>
        </w:rPr>
        <w:br/>
      </w:r>
      <w:r>
        <w:rPr>
          <w:rFonts w:hint="eastAsia"/>
        </w:rPr>
        <w:t>　　2.8 全球主要厂商通信用特种光纤产品类型及应用</w:t>
      </w:r>
      <w:r>
        <w:rPr>
          <w:rFonts w:hint="eastAsia"/>
        </w:rPr>
        <w:br/>
      </w:r>
      <w:r>
        <w:rPr>
          <w:rFonts w:hint="eastAsia"/>
        </w:rPr>
        <w:t>　　2.9 通信用特种光纤行业集中度、竞争程度分析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通信用特种光纤行业集中度分析：2025年全球Top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全球通信用特种光纤第一梯队、第二梯队和第三梯队生产商（品牌）及市场份额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全球通信用特种光纤总体规模分析</w:t>
      </w:r>
      <w:r>
        <w:rPr>
          <w:rFonts w:hint="eastAsia"/>
        </w:rPr>
        <w:br/>
      </w:r>
      <w:r>
        <w:rPr>
          <w:rFonts w:hint="eastAsia"/>
        </w:rPr>
        <w:t>　　3.1 全球通信用特种光纤供需现状及预测（2021-2032）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全球通信用特种光纤产能、产量、产能利用率及发展趋势（2021-2032）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全球通信用特种光纤产量、需求量及发展趋势（2021-2032）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全球主要地区通信用特种光纤产量及发展趋势（2021-2032）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全球主要地区通信用特种光纤产量（2021-2026）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全球主要地区通信用特种光纤产量（2027-2032）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全球主要地区通信用特种光纤产量市场份额（2021-2032）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中国通信用特种光纤供需现状及预测（2021-2032）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中国通信用特种光纤产能、产量、产能利用率及发展趋势（2021-2032）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中国通信用特种光纤产量、市场需求量及发展趋势（2021-2032）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中国市场通信用特种光纤进出口（2021-2032）</w:t>
      </w:r>
      <w:r>
        <w:rPr>
          <w:rFonts w:hint="eastAsia"/>
        </w:rPr>
        <w:br/>
      </w:r>
      <w:r>
        <w:rPr>
          <w:rFonts w:hint="eastAsia"/>
        </w:rPr>
        <w:t>　　3.4 全球通信用特种光纤销量及销售额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全球市场通信用特种光纤销售额（2021-2032）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全球市场通信用特种光纤销量（2021-2032）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全球市场通信用特种光纤价格趋势（2021-2032）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全球通信用特种光纤主要地区分析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全球主要地区通信用特种光纤市场规模分析：2021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全球主要地区通信用特种光纤销售收入及市场份额（2021-2026）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全球主要地区通信用特种光纤销售收入预测（2027-2032）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全球主要地区通信用特种光纤销量分析：2021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全球主要地区通信用特种光纤销量及市场份额（2021-2026）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全球主要地区通信用特种光纤销量及市场份额预测（2027-2032）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北美市场通信用特种光纤销量、收入及增长率（2021-2032）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欧洲市场通信用特种光纤销量、收入及增长率（2021-2032）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中国市场通信用特种光纤销量、收入及增长率（2021-2032）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日本市场通信用特种光纤销量、收入及增长率（2021-2032）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东南亚市场通信用特种光纤销量、收入及增长率（2021-2032）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印度市场通信用特种光纤销量、收入及增长率（2021-2032）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南美市场通信用特种光纤销量、收入及增长率（2021-2032）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中东市场通信用特种光纤销量、收入及增长率（2021-2032）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通信用特种光纤销量、收入、价格及毛利率（2021-2026）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不同产品类型通信用特种光纤分析</w:t>
      </w:r>
      <w:r>
        <w:rPr>
          <w:rFonts w:hint="eastAsia"/>
        </w:rPr>
        <w:br/>
      </w:r>
      <w:r>
        <w:rPr>
          <w:rFonts w:hint="eastAsia"/>
        </w:rPr>
        <w:t>　　6.1 全球不同产品类型通信用特种光纤销量（2021-2032）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全球不同产品类型通信用特种光纤销量及市场份额（2021-2026）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全球不同产品类型通信用特种光纤销量预测（2027-2032）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全球不同产品类型通信用特种光纤收入（2021-2032）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全球不同产品类型通信用特种光纤收入及市场份额（2021-2026）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全球不同产品类型通信用特种光纤收入预测（2027-2032）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全球不同产品类型通信用特种光纤价格走势（2021-2032）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中国不同产品类型通信用特种光纤销量（2021-2032）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中国不同产品类型通信用特种光纤销量及市场份额（2021-2026）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中国不同产品类型通信用特种光纤销量预测（2027-2032）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中国不同产品类型通信用特种光纤收入（2021-2032）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中国不同产品类型通信用特种光纤收入及市场份额（2021-2026）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中国不同产品类型通信用特种光纤收入预测（2027-2032）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不同应用通信用特种光纤分析</w:t>
      </w:r>
      <w:r>
        <w:rPr>
          <w:rFonts w:hint="eastAsia"/>
        </w:rPr>
        <w:br/>
      </w:r>
      <w:r>
        <w:rPr>
          <w:rFonts w:hint="eastAsia"/>
        </w:rPr>
        <w:t>　　7.1 全球不同应用通信用特种光纤销量（2021-2032）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全球不同应用通信用特种光纤销量及市场份额（2021-2026）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全球不同应用通信用特种光纤销量预测（2027-2032）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全球不同应用通信用特种光纤收入（2021-2032）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全球不同应用通信用特种光纤收入及市场份额（2021-2026）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全球不同应用通信用特种光纤收入预测（2027-2032）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全球不同应用通信用特种光纤价格走势（2021-2032）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中国不同应用通信用特种光纤销量（2021-2032）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中国不同应用通信用特种光纤销量及市场份额（2021-2026）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中国不同应用通信用特种光纤销量预测（2027-2032）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中国不同应用通信用特种光纤收入（2021-2032）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中国不同应用通信用特种光纤收入及市场份额（2021-2026）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中国不同应用通信用特种光纤收入预测（2027-2032）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通信用特种光纤行业发展趋势</w:t>
      </w:r>
      <w:r>
        <w:rPr>
          <w:rFonts w:hint="eastAsia"/>
        </w:rPr>
        <w:br/>
      </w:r>
      <w:r>
        <w:rPr>
          <w:rFonts w:hint="eastAsia"/>
        </w:rPr>
        <w:t>　　8.2 通信用特种光纤行业主要驱动因素</w:t>
      </w:r>
      <w:r>
        <w:rPr>
          <w:rFonts w:hint="eastAsia"/>
        </w:rPr>
        <w:br/>
      </w:r>
      <w:r>
        <w:rPr>
          <w:rFonts w:hint="eastAsia"/>
        </w:rPr>
        <w:t>　　8.3 通信用特种光纤中国企业SWOT分析</w:t>
      </w:r>
      <w:r>
        <w:rPr>
          <w:rFonts w:hint="eastAsia"/>
        </w:rPr>
        <w:br/>
      </w:r>
      <w:r>
        <w:rPr>
          <w:rFonts w:hint="eastAsia"/>
        </w:rPr>
        <w:t>　　8.4 中国通信用特种光纤行业政策环境分析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通信用特种光纤行业产业链简介</w:t>
      </w:r>
      <w:r>
        <w:rPr>
          <w:rFonts w:hint="eastAsia"/>
        </w:rPr>
        <w:br/>
      </w:r>
      <w:r>
        <w:rPr>
          <w:rFonts w:hint="eastAsia"/>
        </w:rPr>
        <w:t>　　　　9.1.1 通信用特种光纤行业供应链分析</w:t>
      </w:r>
      <w:r>
        <w:rPr>
          <w:rFonts w:hint="eastAsia"/>
        </w:rPr>
        <w:br/>
      </w:r>
      <w:r>
        <w:rPr>
          <w:rFonts w:hint="eastAsia"/>
        </w:rPr>
        <w:t>　　　　9.1.2 通信用特种光纤主要原料及供应情况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通信用特种光纤行业采购模式</w:t>
      </w:r>
      <w:r>
        <w:rPr>
          <w:rFonts w:hint="eastAsia"/>
        </w:rPr>
        <w:br/>
      </w:r>
      <w:r>
        <w:rPr>
          <w:rFonts w:hint="eastAsia"/>
        </w:rPr>
        <w:t>　　9.3 通信用特种光纤行业生产模式</w:t>
      </w:r>
      <w:r>
        <w:rPr>
          <w:rFonts w:hint="eastAsia"/>
        </w:rPr>
        <w:br/>
      </w:r>
      <w:r>
        <w:rPr>
          <w:rFonts w:hint="eastAsia"/>
        </w:rPr>
        <w:t>　　9.4 通信用特种光纤行业销售模式及销售渠道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按产品类型细分，全球通信用特种光纤市场规模2021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按应用细分，全球通信用特种光纤市场规模（CAGR）2021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通信用特种光纤行业发展主要特点</w:t>
      </w:r>
      <w:r>
        <w:rPr>
          <w:rFonts w:hint="eastAsia"/>
        </w:rPr>
        <w:br/>
      </w:r>
      <w:r>
        <w:rPr>
          <w:rFonts w:hint="eastAsia"/>
        </w:rPr>
        <w:t>　　表 4： 通信用特种光纤行业发展有利因素分析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通信用特种光纤行业发展不利因素分析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进入通信用特种光纤行业壁垒</w:t>
      </w:r>
      <w:r>
        <w:rPr>
          <w:rFonts w:hint="eastAsia"/>
        </w:rPr>
        <w:br/>
      </w:r>
      <w:r>
        <w:rPr>
          <w:rFonts w:hint="eastAsia"/>
        </w:rPr>
        <w:t>　　表 7： 通信用特种光纤主要企业在国际市场占有率（按销量，2023-2026）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2025年通信用特种光纤主要企业在国际市场排名（按销量）&amp;（吨）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全球市场主要企业通信用特种光纤销量（2023-2026）&amp;（吨）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通信用特种光纤主要企业在国际市场占有率（按收入，2023-2026）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2025年通信用特种光纤主要企业在国际市场排名（按收入）&amp;（万元）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全球市场主要企业通信用特种光纤销售收入（2023-2026）&amp;（万元）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全球市场主要企业通信用特种光纤销售价格（2023-2026）&amp;（元/吨）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通信用特种光纤主要企业在中国市场占有率（按销量，2023-2026）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2025年通信用特种光纤主要企业在中国市场排名（按销量）&amp;（吨）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中国市场主要企业通信用特种光纤销量（2023-2026）&amp;（吨）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通信用特种光纤主要企业在中国市场占有率（按收入，2023-2026）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2025年通信用特种光纤主要企业在中国市场排名（按收入）&amp;（万元）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中国市场主要企业通信用特种光纤销售收入（2023-2026）&amp;（万元）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全球主要厂商通信用特种光纤总部及产地分布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全球主要厂商成立时间及通信用特种光纤商业化日期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全球主要厂商通信用特种光纤产品类型及应用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2025年全球通信用特种光纤主要厂商市场地位（第一梯队、第二梯队和第三梯队）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全球通信用特种光纤市场投资、并购等现状分析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全球主要地区通信用特种光纤产量增速（CAGR）：（2021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全球主要地区通信用特种光纤产量（2021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全球主要地区通信用特种光纤产量（2021-2026）&amp;（吨）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全球主要地区通信用特种光纤产量（2027-2032）&amp;（吨）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全球主要地区通信用特种光纤产量市场份额（2021-2026）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全球主要地区通信用特种光纤产量市场份额（2027-2032）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中国市场通信用特种光纤产量、销量、进出口（2021-2026）&amp;（吨）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中国市场通信用特种光纤产量、销量、进出口预测（2027-2032）&amp;（吨）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全球主要地区通信用特种光纤销售收入增速：（2021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全球主要地区通信用特种光纤销售收入（2021-2026）&amp;（万元）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全球主要地区通信用特种光纤销售收入市场份额（2021-2026）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全球主要地区通信用特种光纤收入（2027-2032）&amp;（万元）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全球主要地区通信用特种光纤收入市场份额（2027-2032）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全球主要地区通信用特种光纤销量（吨）：2021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全球主要地区通信用特种光纤销量（2021-2026）&amp;（吨）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全球主要地区通信用特种光纤销量市场份额（2021-2026）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全球主要地区通信用特种光纤销量（2027-2032）&amp;（吨）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全球主要地区通信用特种光纤销量份额（2027-2032）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通信用特种光纤生产基地、销售区域、竞争对手及市场地位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通信用特种光纤产品规格、参数及市场应用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通信用特种光纤销量（吨）、收入（万元）、价格（元/吨）及毛利率（2021-2026）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全球不同产品类型通信用特种光纤销量（2021-2026）&amp;（吨）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全球不同产品类型通信用特种光纤销量市场份额（2021-2026）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全球不同产品类型通信用特种光纤销量预测（2027-2032）&amp;（吨）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全球市场不同产品类型通信用特种光纤销量市场份额预测（2027-2032）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全球不同产品类型通信用特种光纤收入（2021-2026）&amp;（万元）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全球不同产品类型通信用特种光纤收入市场份额（2021-2026）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全球不同产品类型通信用特种光纤收入预测（2027-2032）&amp;（万元）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全球不同产品类型通信用特种光纤收入市场份额预测（2027-2032）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中国不同产品类型通信用特种光纤销量（2021-2026）&amp;（吨）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中国不同产品类型通信用特种光纤销量市场份额（2021-2026）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中国不同产品类型通信用特种光纤销量预测（2027-2032）&amp;（吨）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全球市场不同产品类型通信用特种光纤销量市场份额预测（2027-2032）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中国不同产品类型通信用特种光纤收入（2021-2026）&amp;（万元）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中国不同产品类型通信用特种光纤收入市场份额（2021-2026）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中国不同产品类型通信用特种光纤收入预测（2027-2032）&amp;（万元）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中国不同产品类型通信用特种光纤收入市场份额预测（2027-2032）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全球不同应用通信用特种光纤销量（2021-2026）&amp;（吨）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全球不同应用通信用特种光纤销量市场份额（2021-2026）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全球不同应用通信用特种光纤销量预测（2027-2032）&amp;（吨）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全球市场不同应用通信用特种光纤销量市场份额预测（2027-2032）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全球不同应用通信用特种光纤收入（2021-2026）&amp;（万元）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全球不同应用通信用特种光纤收入市场份额（2021-2026）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全球不同应用通信用特种光纤收入预测（2027-2032）&amp;（万元）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全球不同应用通信用特种光纤收入市场份额预测（2027-2032）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中国不同应用通信用特种光纤销量（2021-2026）&amp;（吨）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中国不同应用通信用特种光纤销量市场份额（2021-2026）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中国不同应用通信用特种光纤销量预测（2027-2032）&amp;（吨）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中国市场不同应用通信用特种光纤销量市场份额预测（2027-2032）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中国不同应用通信用特种光纤收入（2021-2026）&amp;（万元）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中国不同应用通信用特种光纤收入市场份额（2021-2026）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中国不同应用通信用特种光纤收入预测（2027-2032）&amp;（万元）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中国不同应用通信用特种光纤收入市场份额预测（2027-2032）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通信用特种光纤行业发展趋势</w:t>
      </w:r>
      <w:r>
        <w:rPr>
          <w:rFonts w:hint="eastAsia"/>
        </w:rPr>
        <w:br/>
      </w:r>
      <w:r>
        <w:rPr>
          <w:rFonts w:hint="eastAsia"/>
        </w:rPr>
        <w:t>　　表 161： 通信用特种光纤行业主要驱动因素</w:t>
      </w:r>
      <w:r>
        <w:rPr>
          <w:rFonts w:hint="eastAsia"/>
        </w:rPr>
        <w:br/>
      </w:r>
      <w:r>
        <w:rPr>
          <w:rFonts w:hint="eastAsia"/>
        </w:rPr>
        <w:t>　　表 162： 通信用特种光纤行业供应链分析</w:t>
      </w:r>
      <w:r>
        <w:rPr>
          <w:rFonts w:hint="eastAsia"/>
        </w:rPr>
        <w:br/>
      </w:r>
      <w:r>
        <w:rPr>
          <w:rFonts w:hint="eastAsia"/>
        </w:rPr>
        <w:t>　　表 163： 通信用特种光纤上游原料供应商</w:t>
      </w:r>
      <w:r>
        <w:rPr>
          <w:rFonts w:hint="eastAsia"/>
        </w:rPr>
        <w:br/>
      </w:r>
      <w:r>
        <w:rPr>
          <w:rFonts w:hint="eastAsia"/>
        </w:rPr>
        <w:t>　　表 164： 通信用特种光纤主要地区不同应用客户分析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通信用特种光纤典型经销商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通信用特种光纤产品图片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全球不同产品类型通信用特种光纤销售额2021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全球不同产品类型通信用特种光纤市场份额2025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单模光纤产品图片</w:t>
      </w:r>
      <w:r>
        <w:rPr>
          <w:rFonts w:hint="eastAsia"/>
        </w:rPr>
        <w:br/>
      </w:r>
      <w:r>
        <w:rPr>
          <w:rFonts w:hint="eastAsia"/>
        </w:rPr>
        <w:t>　　图 5： 多模光纤产品图片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全球不同应用通信用特种光纤市场份额2025 &amp; 2032</w:t>
      </w:r>
      <w:r>
        <w:rPr>
          <w:rFonts w:hint="eastAsia"/>
        </w:rPr>
        <w:br/>
      </w:r>
      <w:r>
        <w:rPr>
          <w:rFonts w:hint="eastAsia"/>
        </w:rPr>
        <w:t>　　图 9： 长距离通信</w:t>
      </w:r>
      <w:r>
        <w:rPr>
          <w:rFonts w:hint="eastAsia"/>
        </w:rPr>
        <w:br/>
      </w:r>
      <w:r>
        <w:rPr>
          <w:rFonts w:hint="eastAsia"/>
        </w:rPr>
        <w:t>　　图 10： 短距离通信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2025年全球前五大生产商通信用特种光纤市场份额</w:t>
      </w:r>
      <w:r>
        <w:rPr>
          <w:rFonts w:hint="eastAsia"/>
        </w:rPr>
        <w:br/>
      </w:r>
      <w:r>
        <w:rPr>
          <w:rFonts w:hint="eastAsia"/>
        </w:rPr>
        <w:t>　　图 12： 2025年全球通信用特种光纤第一梯队、第二梯队和第三梯队厂商及市场份额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全球通信用特种光纤产能、产量、产能利用率及发展趋势（2021-2032）&amp;（吨）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全球通信用特种光纤产量、需求量及发展趋势（2021-2032）&amp;（吨）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全球主要地区通信用特种光纤产量市场份额（2021-2032）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中国通信用特种光纤产能、产量、产能利用率及发展趋势（2021-2032）&amp;（吨）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中国通信用特种光纤产量、市场需求量及发展趋势（2021-2032）&amp;（吨）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全球通信用特种光纤市场销售额及增长率：（2021-2032）&amp;（万元）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全球市场通信用特种光纤市场规模：2021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全球市场通信用特种光纤销量及增长率（2021-2032）&amp;（吨）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全球市场通信用特种光纤价格趋势（2021-2032）&amp;（元/吨）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全球主要地区通信用特种光纤销售收入（2021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全球主要地区通信用特种光纤销售收入市场份额（2021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北美市场通信用特种光纤销量及增长率（2021-2032）&amp;（吨）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北美市场通信用特种光纤收入及增长率（2021-2032）&amp;（万元）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欧洲市场通信用特种光纤销量及增长率（2021-2032）&amp;（吨）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欧洲市场通信用特种光纤收入及增长率（2021-2032）&amp;（万元）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中国市场通信用特种光纤销量及增长率（2021-2032）&amp;（吨）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中国市场通信用特种光纤收入及增长率（2021-2032）&amp;（万元）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日本市场通信用特种光纤销量及增长率（2021-2032）&amp;（吨）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日本市场通信用特种光纤收入及增长率（2021-2032）&amp;（万元）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东南亚市场通信用特种光纤销量及增长率（2021-2032）&amp;（吨）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东南亚市场通信用特种光纤收入及增长率（2021-2032）&amp;（万元）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印度市场通信用特种光纤销量及增长率（2021-2032）&amp;（吨）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印度市场通信用特种光纤收入及增长率（2021-2032）&amp;（万元）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南美市场通信用特种光纤销量及增长率（2021-2032）&amp;（吨）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南美市场通信用特种光纤收入及增长率（2021-2032）&amp;（万元）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中东市场通信用特种光纤销量及增长率（2021-2032）&amp;（吨）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中东市场通信用特种光纤收入及增长率（2021-2032）&amp;（万元）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全球不同产品类型通信用特种光纤价格走势（2021-2032）&amp;（元/吨）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全球不同应用通信用特种光纤价格走势（2021-2032）&amp;（元/吨）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通信用特种光纤中国企业SWOT分析</w:t>
      </w:r>
      <w:r>
        <w:rPr>
          <w:rFonts w:hint="eastAsia"/>
        </w:rPr>
        <w:br/>
      </w:r>
      <w:r>
        <w:rPr>
          <w:rFonts w:hint="eastAsia"/>
        </w:rPr>
        <w:t>　　图 43： 通信用特种光纤产业链</w:t>
      </w:r>
      <w:r>
        <w:rPr>
          <w:rFonts w:hint="eastAsia"/>
        </w:rPr>
        <w:br/>
      </w:r>
      <w:r>
        <w:rPr>
          <w:rFonts w:hint="eastAsia"/>
        </w:rPr>
        <w:t>　　图 44： 通信用特种光纤行业采购模式分析</w:t>
      </w:r>
      <w:r>
        <w:rPr>
          <w:rFonts w:hint="eastAsia"/>
        </w:rPr>
        <w:br/>
      </w:r>
      <w:r>
        <w:rPr>
          <w:rFonts w:hint="eastAsia"/>
        </w:rPr>
        <w:t>　　图 45： 通信用特种光纤行业生产模式</w:t>
      </w:r>
      <w:r>
        <w:rPr>
          <w:rFonts w:hint="eastAsia"/>
        </w:rPr>
        <w:br/>
      </w:r>
      <w:r>
        <w:rPr>
          <w:rFonts w:hint="eastAsia"/>
        </w:rPr>
        <w:t>　　图 46： 通信用特种光纤行业销售模式分析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fb6c901e9404e" w:history="1">
        <w:r>
          <w:rPr>
            <w:rStyle w:val="Hyperlink"/>
          </w:rPr>
          <w:t>2026-2032年全球与中国通信用特种光纤市场调查研究及前景趋势预测报告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fb6c901e9404e" w:history="1">
        <w:r>
          <w:rPr>
            <w:rStyle w:val="Hyperlink"/>
          </w:rPr>
          <w:t>https://www.20087.com/0/12/TongXinYongTeZhongGuangXianHangYeQianJing.html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204a9b41f42a6" w:history="1">
      <w:r>
        <w:rPr>
          <w:rStyle w:val="Hyperlink"/>
        </w:rPr>
        <w:t>2026-2032年全球与中国通信用特种光纤市场调查研究及前景趋势预测报告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ongXinYongTeZhongGuangXianHangYeQianJing.html" TargetMode="External" Id="R5eafb6c901e9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ongXinYongTeZhongGuangXianHangYeQianJing.html" TargetMode="External" Id="Rfd7204a9b41f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2026-01-30T02:40:25Z</dcterms:created>
  <dcterms:modified xsi:type="dcterms:W3CDTF">2026-01-30T03:40:25Z</dcterms:modified>
  <dc:subject>2026-2032年全球与中国通信用特种光纤市场调查研究及前景趋势预测报告</dc:subject>
  <dc:title>2026-2032年全球与中国通信用特种光纤市场调查研究及前景趋势预测报告</dc:title>
  <cp:keywords>2026-2032年全球与中国通信用特种光纤市场调查研究及前景趋势预测报告</cp:keywords>
  <dc:description>2026-2032年全球与中国通信用特种光纤市场调查研究及前景趋势预测报告</dc:description>
</cp:coreProperties>
</file>