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04ecf27a34bca" w:history="1">
              <w:r>
                <w:rPr>
                  <w:rStyle w:val="Hyperlink"/>
                </w:rPr>
                <w:t>2026-2032年全球与中国制版机市场研究分析及发展前景报告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04ecf27a34bca" w:history="1">
              <w:r>
                <w:rPr>
                  <w:rStyle w:val="Hyperlink"/>
                </w:rPr>
                <w:t>2026-2032年全球与中国制版机市场研究分析及发展前景报告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04ecf27a34bca" w:history="1">
                <w:r>
                  <w:rPr>
                    <w:rStyle w:val="Hyperlink"/>
                  </w:rPr>
                  <w:t>https://www.20087.com/1/62/ZhiBanJiDeQianJingQuShi.html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机是印刷前道工序中制作印版的核心设备，在包装、出版及商业印刷领域以CTP（计算机直接制版）技术为主流。该设备通过激光曝光在铝基PS版上形成图文区域，强调网点还原精度、制版速度及环保性能（如免冲洗或低化学耗材）。主流机型支持热敏或光敏版材，分辨率可达2400 dpi以上，并集成自动上版、显影与打孔功能。制版机企业通过闭环色彩管理系统确保印前-印刷一致性。然而，传统制版流程仍依赖化学显影，产生废液处理负担；在短版快印与按需印刷趋势下，制版固定成本占比过高，难以匹配小批量订单的经济性需求。</w:t>
      </w:r>
      <w:r>
        <w:rPr>
          <w:rFonts w:hint="eastAsia"/>
        </w:rPr>
        <w:br/>
      </w:r>
      <w:r>
        <w:rPr>
          <w:rFonts w:hint="eastAsia"/>
        </w:rPr>
        <w:t>　　未来，制版机将向无化学工艺、桌面微型化与数字印刷协同方向演进。市场调研网指出，免冲洗热敏版技术全面普及，实现零废水排放；小型桌面级制版机适配微印厂与创意工作室灵活生产需求。在数字印刷冲击下，高端制版机将聚焦高保真、长耐印力场景（如烟包、酒标、奢侈品包装），强化与色彩管理及品牌保护系统的深度联动。此外，云制版平台支持远程文件审核、参数预设与产能调度。长期来看，制版机虽面临技术替代压力，但在高品质、大批量印刷领域仍将作为色彩精准传递的关键环节，在绿色化与智能化双重驱动下持续优化其工艺边界与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04ecf27a34bca" w:history="1">
        <w:r>
          <w:rPr>
            <w:rStyle w:val="Hyperlink"/>
          </w:rPr>
          <w:t>2026-2032年全球与中国制版机市场研究分析及发展前景报告</w:t>
        </w:r>
      </w:hyperlink>
      <w:r>
        <w:rPr>
          <w:rFonts w:hint="eastAsia"/>
        </w:rPr>
        <w:t>》基于市场调研数据，系统分析了制版机行业的市场现状与发展前景。报告从制版机产业链角度出发，梳理了当前制版机市场规模、价格走势和供需情况，并对未来几年的增长空间作出预测。研究涵盖了制版机行业技术发展现状、创新方向以及重点企业的竞争格局，包括制版机市场集中度和品牌策略分析。报告还针对制版机细分领域和区域市场展开讨论，客观评估了制版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</w:t>
      </w:r>
      <w:r>
        <w:rPr>
          <w:rFonts w:hint="eastAsia"/>
        </w:rPr>
        <w:br/>
      </w:r>
      <w:r>
        <w:rPr>
          <w:rFonts w:hint="eastAsia"/>
        </w:rPr>
        <w:t>　　　　1.3.1 按技术细分，全球制版机市场规模2021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热敏型</w:t>
      </w:r>
      <w:r>
        <w:rPr>
          <w:rFonts w:hint="eastAsia"/>
        </w:rPr>
        <w:br/>
      </w:r>
      <w:r>
        <w:rPr>
          <w:rFonts w:hint="eastAsia"/>
        </w:rPr>
        <w:t>　　　　1.3.3 紫激光型</w:t>
      </w:r>
      <w:r>
        <w:rPr>
          <w:rFonts w:hint="eastAsia"/>
        </w:rPr>
        <w:br/>
      </w:r>
      <w:r>
        <w:rPr>
          <w:rFonts w:hint="eastAsia"/>
        </w:rPr>
        <w:t>　　　　1.3.4 UV光源型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胶印</w:t>
      </w:r>
      <w:r>
        <w:rPr>
          <w:rFonts w:hint="eastAsia"/>
        </w:rPr>
        <w:br/>
      </w:r>
      <w:r>
        <w:rPr>
          <w:rFonts w:hint="eastAsia"/>
        </w:rPr>
        <w:t>　　　　1.4.3 柔印</w:t>
      </w:r>
      <w:r>
        <w:rPr>
          <w:rFonts w:hint="eastAsia"/>
        </w:rPr>
        <w:br/>
      </w:r>
      <w:r>
        <w:rPr>
          <w:rFonts w:hint="eastAsia"/>
        </w:rPr>
        <w:t>　　1.5 产品分类，按画幅</w:t>
      </w:r>
      <w:r>
        <w:rPr>
          <w:rFonts w:hint="eastAsia"/>
        </w:rPr>
        <w:br/>
      </w:r>
      <w:r>
        <w:rPr>
          <w:rFonts w:hint="eastAsia"/>
        </w:rPr>
        <w:t>　　　　1.5.1 按画幅细分，全球制版机市场规模2021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大画幅制版机</w:t>
      </w:r>
      <w:r>
        <w:rPr>
          <w:rFonts w:hint="eastAsia"/>
        </w:rPr>
        <w:br/>
      </w:r>
      <w:r>
        <w:rPr>
          <w:rFonts w:hint="eastAsia"/>
        </w:rPr>
        <w:t>　　　　1.5.3 标准画幅制版机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商业印刷</w:t>
      </w:r>
      <w:r>
        <w:rPr>
          <w:rFonts w:hint="eastAsia"/>
        </w:rPr>
        <w:br/>
      </w:r>
      <w:r>
        <w:rPr>
          <w:rFonts w:hint="eastAsia"/>
        </w:rPr>
        <w:t>　　　　1.6.3 报纸印刷</w:t>
      </w:r>
      <w:r>
        <w:rPr>
          <w:rFonts w:hint="eastAsia"/>
        </w:rPr>
        <w:br/>
      </w:r>
      <w:r>
        <w:rPr>
          <w:rFonts w:hint="eastAsia"/>
        </w:rPr>
        <w:t>　　　　1.6.4 包装印刷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制版机行业发展总体概况</w:t>
      </w:r>
      <w:r>
        <w:rPr>
          <w:rFonts w:hint="eastAsia"/>
        </w:rPr>
        <w:br/>
      </w:r>
      <w:r>
        <w:rPr>
          <w:rFonts w:hint="eastAsia"/>
        </w:rPr>
        <w:t>　　　　1.7.2 制版机行业发展主要特点</w:t>
      </w:r>
      <w:r>
        <w:rPr>
          <w:rFonts w:hint="eastAsia"/>
        </w:rPr>
        <w:br/>
      </w:r>
      <w:r>
        <w:rPr>
          <w:rFonts w:hint="eastAsia"/>
        </w:rPr>
        <w:t>　　　　1.7.3 制版机行业发展影响因素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制版机有利因素</w:t>
      </w:r>
      <w:r>
        <w:rPr>
          <w:rFonts w:hint="eastAsia"/>
        </w:rPr>
        <w:br/>
      </w:r>
      <w:r>
        <w:rPr>
          <w:rFonts w:hint="eastAsia"/>
        </w:rPr>
        <w:t>　　　　1.7.3 .2 制版机不利因素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全球主要厂商成立时间及制版机商业化日期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全球主要厂商制版机产品类型及应用</w:t>
      </w:r>
      <w:r>
        <w:rPr>
          <w:rFonts w:hint="eastAsia"/>
        </w:rPr>
        <w:br/>
      </w:r>
      <w:r>
        <w:rPr>
          <w:rFonts w:hint="eastAsia"/>
        </w:rPr>
        <w:t>　　2.9 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全球制版机总体规模分析</w:t>
      </w:r>
      <w:r>
        <w:rPr>
          <w:rFonts w:hint="eastAsia"/>
        </w:rPr>
        <w:br/>
      </w:r>
      <w:r>
        <w:rPr>
          <w:rFonts w:hint="eastAsia"/>
        </w:rPr>
        <w:t>　　3.1 全球制版机供需现状及预测（2021-2032）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中国市场制版机进出口（2021-2032）</w:t>
      </w:r>
      <w:r>
        <w:rPr>
          <w:rFonts w:hint="eastAsia"/>
        </w:rPr>
        <w:br/>
      </w:r>
      <w:r>
        <w:rPr>
          <w:rFonts w:hint="eastAsia"/>
        </w:rPr>
        <w:t>　　3.4 全球制版机销量及销售额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不同技术制版机分析</w:t>
      </w:r>
      <w:r>
        <w:rPr>
          <w:rFonts w:hint="eastAsia"/>
        </w:rPr>
        <w:br/>
      </w:r>
      <w:r>
        <w:rPr>
          <w:rFonts w:hint="eastAsia"/>
        </w:rPr>
        <w:t>　　6.1 全球不同技术制版机销量（2021-2032）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全球不同技术制版机销量预测（2027-2032）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全球不同技术制版机收入（2021-2032）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全球不同技术制版机收入预测（2027-2032）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全球不同技术制版机价格走势（2021-2032）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中国不同技术制版机销量（2021-2032）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中国不同技术制版机销量预测（2027-2032）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中国不同技术制版机收入（2021-2032）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中国不同技术制版机收入预测（2027-2032）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不同应用制版机分析</w:t>
      </w:r>
      <w:r>
        <w:rPr>
          <w:rFonts w:hint="eastAsia"/>
        </w:rPr>
        <w:br/>
      </w:r>
      <w:r>
        <w:rPr>
          <w:rFonts w:hint="eastAsia"/>
        </w:rPr>
        <w:t>　　7.1 全球不同应用制版机销量（2021-2032）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制版机行业发展趋势</w:t>
      </w:r>
      <w:r>
        <w:rPr>
          <w:rFonts w:hint="eastAsia"/>
        </w:rPr>
        <w:br/>
      </w:r>
      <w:r>
        <w:rPr>
          <w:rFonts w:hint="eastAsia"/>
        </w:rPr>
        <w:t>　　8.2 制版机行业主要驱动因素</w:t>
      </w:r>
      <w:r>
        <w:rPr>
          <w:rFonts w:hint="eastAsia"/>
        </w:rPr>
        <w:br/>
      </w:r>
      <w:r>
        <w:rPr>
          <w:rFonts w:hint="eastAsia"/>
        </w:rPr>
        <w:t>　　8.3 制版机中国企业SWOT分析</w:t>
      </w:r>
      <w:r>
        <w:rPr>
          <w:rFonts w:hint="eastAsia"/>
        </w:rPr>
        <w:br/>
      </w:r>
      <w:r>
        <w:rPr>
          <w:rFonts w:hint="eastAsia"/>
        </w:rPr>
        <w:t>　　8.4 中国制版机行业政策环境分析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制版机行业产业链简介</w:t>
      </w:r>
      <w:r>
        <w:rPr>
          <w:rFonts w:hint="eastAsia"/>
        </w:rPr>
        <w:br/>
      </w:r>
      <w:r>
        <w:rPr>
          <w:rFonts w:hint="eastAsia"/>
        </w:rPr>
        <w:t>　　　　9.1.1 制版机行业供应链分析</w:t>
      </w:r>
      <w:r>
        <w:rPr>
          <w:rFonts w:hint="eastAsia"/>
        </w:rPr>
        <w:br/>
      </w:r>
      <w:r>
        <w:rPr>
          <w:rFonts w:hint="eastAsia"/>
        </w:rPr>
        <w:t>　　　　9.1.2 制版机主要原料及供应情况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制版机行业采购模式</w:t>
      </w:r>
      <w:r>
        <w:rPr>
          <w:rFonts w:hint="eastAsia"/>
        </w:rPr>
        <w:br/>
      </w:r>
      <w:r>
        <w:rPr>
          <w:rFonts w:hint="eastAsia"/>
        </w:rPr>
        <w:t>　　9.3 制版机行业生产模式</w:t>
      </w:r>
      <w:r>
        <w:rPr>
          <w:rFonts w:hint="eastAsia"/>
        </w:rPr>
        <w:br/>
      </w:r>
      <w:r>
        <w:rPr>
          <w:rFonts w:hint="eastAsia"/>
        </w:rPr>
        <w:t>　　9.4 制版机行业销售模式及销售渠道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按技术细分，全球制版机市场规模2021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按画幅细分，全球制版机市场规模2021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按应用细分，全球制版机市场规模（CAGR）2021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制版机行业发展主要特点</w:t>
      </w:r>
      <w:r>
        <w:rPr>
          <w:rFonts w:hint="eastAsia"/>
        </w:rPr>
        <w:br/>
      </w:r>
      <w:r>
        <w:rPr>
          <w:rFonts w:hint="eastAsia"/>
        </w:rPr>
        <w:t>　　表 6： 制版机行业发展有利因素分析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制版机行业发展不利因素分析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进入制版机行业壁垒</w:t>
      </w:r>
      <w:r>
        <w:rPr>
          <w:rFonts w:hint="eastAsia"/>
        </w:rPr>
        <w:br/>
      </w:r>
      <w:r>
        <w:rPr>
          <w:rFonts w:hint="eastAsia"/>
        </w:rPr>
        <w:t>　　表 9： 制版机主要企业在国际市场占有率（按销量，2023-2026）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2025年制版机主要企业在国际市场排名（按销量）&amp;（台）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全球市场主要企业制版机销量（2023-2026）&amp;（台）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制版机主要企业在国际市场占有率（按收入，2023-2026）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2025年制版机主要企业在国际市场排名（按收入）&amp;（万元）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全球市场主要企业制版机销售收入（2023-2026）&amp;（万元）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全球市场主要企业制版机销售价格（2023-2026）&amp;（元/台）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制版机主要企业在中国市场占有率（按销量，2023-2026）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2025年制版机主要企业在中国市场排名（按销量）&amp;（台）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中国市场主要企业制版机销量（2023-2026）&amp;（台）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制版机主要企业在中国市场占有率（按收入，2023-2026）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2025年制版机主要企业在中国市场排名（按收入）&amp;（万元）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中国市场主要企业制版机销售收入（2023-2026）&amp;（万元）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全球主要厂商制版机总部及产地分布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全球主要厂商成立时间及制版机商业化日期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全球主要厂商制版机产品类型及应用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2025年全球制版机主要厂商市场地位（第一梯队、第二梯队和第三梯队）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全球制版机市场投资、并购等现状分析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全球主要地区制版机产量增速（CAGR）：（2021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全球主要地区制版机产量（2021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全球主要地区制版机产量（2021-2026）&amp;（台）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全球主要地区制版机产量（2027-2032）&amp;（台）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全球主要地区制版机产量市场份额（2021-2026）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全球主要地区制版机产量市场份额（2027-2032）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中国市场制版机产量、销量、进出口（2021-2026）&amp;（台）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中国市场制版机产量、销量、进出口预测（2027-2032）&amp;（台）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全球主要地区制版机销售收入增速：（2021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全球主要地区制版机销售收入（2021-2026）&amp;（万元）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全球主要地区制版机收入（2027-2032）&amp;（万元）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全球主要地区制版机收入市场份额（2027-2032）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全球主要地区制版机销量（台）：2021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全球主要地区制版机销量（2027-2032）&amp;（台）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全球主要地区制版机销量份额（2027-2032）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全球不同技术制版机销量（2021-2026）&amp;（台）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全球不同技术制版机销量市场份额（2021-2026）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全球不同技术制版机销量预测（2027-2032）&amp;（台）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全球市场不同技术制版机销量市场份额预测（2027-2032）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全球不同技术制版机收入（2021-2026）&amp;（万元）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全球不同技术制版机收入市场份额（2021-2026）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全球不同技术制版机收入预测（2027-2032）&amp;（万元）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全球不同技术制版机收入市场份额预测（2027-2032）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中国不同技术制版机销量（2021-2026）&amp;（台）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中国不同技术制版机销量市场份额（2021-2026）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中国不同技术制版机销量预测（2027-2032）&amp;（台）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全球市场不同技术制版机销量市场份额预测（2027-2032）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中国不同技术制版机收入（2021-2026）&amp;（万元）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中国不同技术制版机收入市场份额（2021-2026）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中国不同技术制版机收入预测（2027-2032）&amp;（万元）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中国不同技术制版机收入市场份额预测（2027-2032）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制版机行业发展趋势</w:t>
      </w:r>
      <w:r>
        <w:rPr>
          <w:rFonts w:hint="eastAsia"/>
        </w:rPr>
        <w:br/>
      </w:r>
      <w:r>
        <w:rPr>
          <w:rFonts w:hint="eastAsia"/>
        </w:rPr>
        <w:t>　　表 148： 制版机行业主要驱动因素</w:t>
      </w:r>
      <w:r>
        <w:rPr>
          <w:rFonts w:hint="eastAsia"/>
        </w:rPr>
        <w:br/>
      </w:r>
      <w:r>
        <w:rPr>
          <w:rFonts w:hint="eastAsia"/>
        </w:rPr>
        <w:t>　　表 149： 制版机行业供应链分析</w:t>
      </w:r>
      <w:r>
        <w:rPr>
          <w:rFonts w:hint="eastAsia"/>
        </w:rPr>
        <w:br/>
      </w:r>
      <w:r>
        <w:rPr>
          <w:rFonts w:hint="eastAsia"/>
        </w:rPr>
        <w:t>　　表 150： 制版机上游原料供应商</w:t>
      </w:r>
      <w:r>
        <w:rPr>
          <w:rFonts w:hint="eastAsia"/>
        </w:rPr>
        <w:br/>
      </w:r>
      <w:r>
        <w:rPr>
          <w:rFonts w:hint="eastAsia"/>
        </w:rPr>
        <w:t>　　表 151： 制版机主要地区不同应用客户分析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制版机典型经销商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制版机产品图片</w:t>
      </w:r>
      <w:r>
        <w:rPr>
          <w:rFonts w:hint="eastAsia"/>
        </w:rPr>
        <w:br/>
      </w:r>
      <w:r>
        <w:rPr>
          <w:rFonts w:hint="eastAsia"/>
        </w:rPr>
        <w:t>　　图 2： 全球不同技术制版机销售额2021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全球不同技术制版机市场份额2025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热敏型产品图片</w:t>
      </w:r>
      <w:r>
        <w:rPr>
          <w:rFonts w:hint="eastAsia"/>
        </w:rPr>
        <w:br/>
      </w:r>
      <w:r>
        <w:rPr>
          <w:rFonts w:hint="eastAsia"/>
        </w:rPr>
        <w:t>　　图 5： 紫激光型产品图片</w:t>
      </w:r>
      <w:r>
        <w:rPr>
          <w:rFonts w:hint="eastAsia"/>
        </w:rPr>
        <w:br/>
      </w:r>
      <w:r>
        <w:rPr>
          <w:rFonts w:hint="eastAsia"/>
        </w:rPr>
        <w:t>　　图 6： UV光源型产品图片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全球不同产品类型制版机市场份额2025 &amp; 2032</w:t>
      </w:r>
      <w:r>
        <w:rPr>
          <w:rFonts w:hint="eastAsia"/>
        </w:rPr>
        <w:br/>
      </w:r>
      <w:r>
        <w:rPr>
          <w:rFonts w:hint="eastAsia"/>
        </w:rPr>
        <w:t>　　图 9： 胶印产品图片</w:t>
      </w:r>
      <w:r>
        <w:rPr>
          <w:rFonts w:hint="eastAsia"/>
        </w:rPr>
        <w:br/>
      </w:r>
      <w:r>
        <w:rPr>
          <w:rFonts w:hint="eastAsia"/>
        </w:rPr>
        <w:t>　　图 10： 柔印产品图片</w:t>
      </w:r>
      <w:r>
        <w:rPr>
          <w:rFonts w:hint="eastAsia"/>
        </w:rPr>
        <w:br/>
      </w:r>
      <w:r>
        <w:rPr>
          <w:rFonts w:hint="eastAsia"/>
        </w:rPr>
        <w:t>　　图 11： 全球不同画幅制版机销售额2021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全球不同画幅制版机市场份额2025 &amp; 2032</w:t>
      </w:r>
      <w:r>
        <w:rPr>
          <w:rFonts w:hint="eastAsia"/>
        </w:rPr>
        <w:br/>
      </w:r>
      <w:r>
        <w:rPr>
          <w:rFonts w:hint="eastAsia"/>
        </w:rPr>
        <w:t>　　图 13： 大画幅制版机产品图片</w:t>
      </w:r>
      <w:r>
        <w:rPr>
          <w:rFonts w:hint="eastAsia"/>
        </w:rPr>
        <w:br/>
      </w:r>
      <w:r>
        <w:rPr>
          <w:rFonts w:hint="eastAsia"/>
        </w:rPr>
        <w:t>　　图 14： 标准画幅制版机产品图片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全球不同应用制版机市场份额2025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商业印刷</w:t>
      </w:r>
      <w:r>
        <w:rPr>
          <w:rFonts w:hint="eastAsia"/>
        </w:rPr>
        <w:br/>
      </w:r>
      <w:r>
        <w:rPr>
          <w:rFonts w:hint="eastAsia"/>
        </w:rPr>
        <w:t>　　图 18： 报纸印刷</w:t>
      </w:r>
      <w:r>
        <w:rPr>
          <w:rFonts w:hint="eastAsia"/>
        </w:rPr>
        <w:br/>
      </w:r>
      <w:r>
        <w:rPr>
          <w:rFonts w:hint="eastAsia"/>
        </w:rPr>
        <w:t>　　图 19： 包装印刷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2025年全球前五大生产商制版机市场份额</w:t>
      </w:r>
      <w:r>
        <w:rPr>
          <w:rFonts w:hint="eastAsia"/>
        </w:rPr>
        <w:br/>
      </w:r>
      <w:r>
        <w:rPr>
          <w:rFonts w:hint="eastAsia"/>
        </w:rPr>
        <w:t>　　图 22： 2025年全球制版机第一梯队、第二梯队和第三梯队厂商及市场份额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全球制版机产量、需求量及发展趋势（2021-2032）&amp;（台）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全球主要地区制版机产量市场份额（2021-2032）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中国制版机产量、市场需求量及发展趋势（2021-2032）&amp;（台）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全球制版机市场销售额及增长率：（2021-2032）&amp;（万元）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全球市场制版机市场规模：2021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全球市场制版机价格趋势（2021-2032）&amp;（元/台）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全球主要地区制版机销售收入（2021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全球主要地区制版机销售收入市场份额（2021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全球不同技术制版机价格走势（2021-2032）&amp;（元/台）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制版机中国企业SWOT分析</w:t>
      </w:r>
      <w:r>
        <w:rPr>
          <w:rFonts w:hint="eastAsia"/>
        </w:rPr>
        <w:br/>
      </w:r>
      <w:r>
        <w:rPr>
          <w:rFonts w:hint="eastAsia"/>
        </w:rPr>
        <w:t>　　图 53： 制版机产业链</w:t>
      </w:r>
      <w:r>
        <w:rPr>
          <w:rFonts w:hint="eastAsia"/>
        </w:rPr>
        <w:br/>
      </w:r>
      <w:r>
        <w:rPr>
          <w:rFonts w:hint="eastAsia"/>
        </w:rPr>
        <w:t>　　图 54： 制版机行业采购模式分析</w:t>
      </w:r>
      <w:r>
        <w:rPr>
          <w:rFonts w:hint="eastAsia"/>
        </w:rPr>
        <w:br/>
      </w:r>
      <w:r>
        <w:rPr>
          <w:rFonts w:hint="eastAsia"/>
        </w:rPr>
        <w:t>　　图 55： 制版机行业生产模式</w:t>
      </w:r>
      <w:r>
        <w:rPr>
          <w:rFonts w:hint="eastAsia"/>
        </w:rPr>
        <w:br/>
      </w:r>
      <w:r>
        <w:rPr>
          <w:rFonts w:hint="eastAsia"/>
        </w:rPr>
        <w:t>　　图 56： 制版机行业销售模式分析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04ecf27a34bca" w:history="1">
        <w:r>
          <w:rPr>
            <w:rStyle w:val="Hyperlink"/>
          </w:rPr>
          <w:t>2026-2032年全球与中国制版机市场研究分析及发展前景报告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04ecf27a34bca" w:history="1">
        <w:r>
          <w:rPr>
            <w:rStyle w:val="Hyperlink"/>
          </w:rPr>
          <w:t>https://www.20087.com/1/62/ZhiBanJiDeQianJingQuShi.html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热点：ctp制版的基本流程、制版机组释放按钮不亮,无法取出制版主件、制版机怎么使用、制版机的版纸怎么更换、制版机是干什么的、制版机是什么、制版行业的现状、制版机价格、制版机有哪些品牌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7901624fa40f3" w:history="1">
      <w:r>
        <w:rPr>
          <w:rStyle w:val="Hyperlink"/>
        </w:rPr>
        <w:t>2026-2032年全球与中国制版机市场研究分析及发展前景报告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iBanJiDeQianJingQuShi.html" TargetMode="External" Id="R1b104ecf27a3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iBanJiDeQianJingQuShi.html" TargetMode="External" Id="R44a7901624f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2026-02-08T23:42:34Z</dcterms:created>
  <dcterms:modified xsi:type="dcterms:W3CDTF">2026-02-09T00:42:34Z</dcterms:modified>
  <dc:subject>2026-2032年全球与中国制版机市场研究分析及发展前景报告</dc:subject>
  <dc:title>2026-2032年全球与中国制版机市场研究分析及发展前景报告</dc:title>
  <cp:keywords>2026-2032年全球与中国制版机市场研究分析及发展前景报告</cp:keywords>
  <dc:description>2026-2032年全球与中国制版机市场研究分析及发展前景报告</dc:description>
</cp:coreProperties>
</file>