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efa9eebd943b7" w:history="1">
              <w:r>
                <w:rPr>
                  <w:rStyle w:val="Hyperlink"/>
                </w:rPr>
                <w:t>2024-2030年中国U盘产业市场调研及发展前景预测报告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efa9eebd943b7" w:history="1">
              <w:r>
                <w:rPr>
                  <w:rStyle w:val="Hyperlink"/>
                </w:rPr>
                <w:t>2024-2030年中国U盘产业市场调研及发展前景预测报告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efa9eebd943b7" w:history="1">
                <w:r>
                  <w:rPr>
                    <w:rStyle w:val="Hyperlink"/>
                  </w:rPr>
                  <w:t>https://www.20087.com/1/52/UPanShiChangQianJing.html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以其体积小、容量大、易携带的特点，成为个人和企业存储、备份、分享数据的重要工具。近年来，随着闪存技术的进步，U盘的存储容量持续提升，读写速度加快，同时加密技术和耐用性也得到了显著改善。</w:t>
      </w:r>
      <w:r>
        <w:rPr>
          <w:rFonts w:hint="eastAsia"/>
        </w:rPr>
        <w:br/>
      </w:r>
      <w:r>
        <w:rPr>
          <w:rFonts w:hint="eastAsia"/>
        </w:rPr>
        <w:t>　　未来，U盘的发展将主要体现为：一是高密度存储技术的应用，如采用3D NAND闪存，实现更大的存储容量和更快的数据传输速率；二是智能U盘的兴起，内置安全芯片、生物识别模块，提高数据的安全性和私密性；三是无线传输功能的集成，如支持Wi-Fi、蓝牙连接，实现无接触的数据交换；四是个性化定制服务，如外观设计、定制化软件功能，满足用户的多样化需求。</w:t>
      </w:r>
      <w:r>
        <w:rPr>
          <w:rFonts w:hint="eastAsia"/>
        </w:rPr>
        <w:br/>
      </w:r>
      <w:r>
        <w:rPr>
          <w:rFonts w:hint="eastAsia"/>
        </w:rPr>
        <w:t>　　根据中国U盘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U盘产业市场运行状况及竞争战略咨询报告》，较为系统、全面地分析了U盘产业的市场状况和发展趋势，能够为企事业单位深入细致地认知U盘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U盘行业关键成功要素</w:t>
      </w:r>
      <w:r>
        <w:rPr>
          <w:rFonts w:hint="eastAsia"/>
        </w:rPr>
        <w:br/>
      </w:r>
      <w:r>
        <w:rPr>
          <w:rFonts w:hint="eastAsia"/>
        </w:rPr>
        <w:t>　　第四节 U盘行业价值链分析</w:t>
      </w:r>
      <w:r>
        <w:rPr>
          <w:rFonts w:hint="eastAsia"/>
        </w:rPr>
        <w:br/>
      </w:r>
      <w:r>
        <w:rPr>
          <w:rFonts w:hint="eastAsia"/>
        </w:rPr>
        <w:t>　　第五节 U盘产业链分析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2023-2024年全球U盘市场现状及发展趋势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全球U盘市场现状及发展趋势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一、全球U盘产业发展阶段</w:t>
      </w:r>
      <w:r>
        <w:rPr>
          <w:rFonts w:hint="eastAsia"/>
        </w:rPr>
        <w:br/>
      </w:r>
      <w:r>
        <w:rPr>
          <w:rFonts w:hint="eastAsia"/>
        </w:rPr>
        <w:t>　　　　二、全球U盘产业竞争现状</w:t>
      </w:r>
      <w:r>
        <w:rPr>
          <w:rFonts w:hint="eastAsia"/>
        </w:rPr>
        <w:br/>
      </w:r>
      <w:r>
        <w:rPr>
          <w:rFonts w:hint="eastAsia"/>
        </w:rPr>
        <w:t>　　　　三、全球U盘产业投资状况</w:t>
      </w:r>
      <w:r>
        <w:rPr>
          <w:rFonts w:hint="eastAsia"/>
        </w:rPr>
        <w:br/>
      </w:r>
      <w:r>
        <w:rPr>
          <w:rFonts w:hint="eastAsia"/>
        </w:rPr>
        <w:t>　　　　四、全球U盘产业市场发展趋势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全球主要国家地区U盘市场现状及发展趋势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全球U盘市场经营模式现状及发展趋势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中国U盘产业发展分析</w:t>
      </w:r>
      <w:r>
        <w:rPr>
          <w:rFonts w:hint="eastAsia"/>
        </w:rPr>
        <w:br/>
      </w:r>
      <w:r>
        <w:rPr>
          <w:rFonts w:hint="eastAsia"/>
        </w:rPr>
        <w:t>　　第一节 中国U盘产业发展现状</w:t>
      </w:r>
      <w:r>
        <w:rPr>
          <w:rFonts w:hint="eastAsia"/>
        </w:rPr>
        <w:br/>
      </w:r>
      <w:r>
        <w:rPr>
          <w:rFonts w:hint="eastAsia"/>
        </w:rPr>
        <w:t>　　第二节 中国U盘产业国际地位现状</w:t>
      </w:r>
      <w:r>
        <w:rPr>
          <w:rFonts w:hint="eastAsia"/>
        </w:rPr>
        <w:br/>
      </w:r>
      <w:r>
        <w:rPr>
          <w:rFonts w:hint="eastAsia"/>
        </w:rPr>
        <w:t>　　第三节 中国U盘产业经济运行现状</w:t>
      </w:r>
      <w:r>
        <w:rPr>
          <w:rFonts w:hint="eastAsia"/>
        </w:rPr>
        <w:br/>
      </w:r>
      <w:r>
        <w:rPr>
          <w:rFonts w:hint="eastAsia"/>
        </w:rPr>
        <w:t>　　第四节 中国U盘产业运营模式现状</w:t>
      </w:r>
      <w:r>
        <w:rPr>
          <w:rFonts w:hint="eastAsia"/>
        </w:rPr>
        <w:br/>
      </w:r>
      <w:r>
        <w:rPr>
          <w:rFonts w:hint="eastAsia"/>
        </w:rPr>
        <w:t>　　第五节 中国U盘产业存在的问题及发展障碍分析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中国U盘产业发展趋势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中国U盘市场供给状况</w:t>
      </w:r>
      <w:r>
        <w:rPr>
          <w:rFonts w:hint="eastAsia"/>
        </w:rPr>
        <w:br/>
      </w:r>
      <w:r>
        <w:rPr>
          <w:rFonts w:hint="eastAsia"/>
        </w:rPr>
        <w:t>　　第二节 中国U盘市场需求状况</w:t>
      </w:r>
      <w:r>
        <w:rPr>
          <w:rFonts w:hint="eastAsia"/>
        </w:rPr>
        <w:br/>
      </w:r>
      <w:r>
        <w:rPr>
          <w:rFonts w:hint="eastAsia"/>
        </w:rPr>
        <w:t>　　第三节 中国U盘市场结构状况</w:t>
      </w:r>
      <w:r>
        <w:rPr>
          <w:rFonts w:hint="eastAsia"/>
        </w:rPr>
        <w:br/>
      </w:r>
      <w:r>
        <w:rPr>
          <w:rFonts w:hint="eastAsia"/>
        </w:rPr>
        <w:t>　　第四节 中国U盘市场存在的问题及障碍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中国U盘市场发展潜力及发展趋势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四、U盘产业该战略的SWOT分析</w:t>
      </w:r>
      <w:r>
        <w:rPr>
          <w:rFonts w:hint="eastAsia"/>
        </w:rPr>
        <w:br/>
      </w:r>
      <w:r>
        <w:rPr>
          <w:rFonts w:hint="eastAsia"/>
        </w:rPr>
        <w:t>　　　　五、U盘产业该战略的典型企业分析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中国U盘产业市场竞争策略分析</w:t>
      </w:r>
      <w:r>
        <w:rPr>
          <w:rFonts w:hint="eastAsia"/>
        </w:rPr>
        <w:br/>
      </w:r>
      <w:r>
        <w:rPr>
          <w:rFonts w:hint="eastAsia"/>
        </w:rPr>
        <w:t>　　第一节 U盘产业市场五种竞争动力模式结构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U盘产业市场核心竞争力的塑造要素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U盘产业市场不同市场地位的竞争策略分析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U盘产业市场竞争案例分析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中国U盘产业市场发展预测</w:t>
      </w:r>
      <w:r>
        <w:rPr>
          <w:rFonts w:hint="eastAsia"/>
        </w:rPr>
        <w:br/>
      </w:r>
      <w:r>
        <w:rPr>
          <w:rFonts w:hint="eastAsia"/>
        </w:rPr>
        <w:t>　　第一节 中国U盘产业发展环境预测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中国U盘产业发展预测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中国U盘市场发展预测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一、2024-2030年中国U盘市场需求预测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二、2024-2030年中国U盘市场结构预测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三、2024-2030年中国U盘市场集中度预测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四、2024-2030年中国U盘市场供给预测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五、2024-2030年中国U盘市场价格预测</w:t>
      </w:r>
      <w:r>
        <w:rPr>
          <w:rFonts w:hint="eastAsia"/>
        </w:rPr>
        <w:br/>
      </w:r>
      <w:r>
        <w:rPr>
          <w:rFonts w:hint="eastAsia"/>
        </w:rPr>
        <w:t>　　第四节 中国U盘产业竞争发展趋势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中国U盘产业市场投资优势分析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中国U盘产业市场投资劣势分析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中国U盘产业市场投资机会分析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中国U盘产业市场投资风险分析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中国U盘产业竞争战略建议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中国U盘产业竞争策略建议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中国U盘市场竞争策略建议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2024-2030年中国U盘行业发展趋势预测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efa9eebd943b7" w:history="1">
        <w:r>
          <w:rPr>
            <w:rStyle w:val="Hyperlink"/>
          </w:rPr>
          <w:t>2024-2030年中国U盘产业市场调研及发展前景预测报告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efa9eebd943b7" w:history="1">
        <w:r>
          <w:rPr>
            <w:rStyle w:val="Hyperlink"/>
          </w:rPr>
          <w:t>https://www.20087.com/1/52/UPanShiChangQianJing.html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f2b6446ee4bce" w:history="1">
      <w:r>
        <w:rPr>
          <w:rStyle w:val="Hyperlink"/>
        </w:rPr>
        <w:t>2024-2030年中国U盘产业市场调研及发展前景预测报告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UPanShiChangQianJing.html" TargetMode="External" Id="R6c2efa9eebd9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UPanShiChangQianJing.html" TargetMode="External" Id="R32bf2b6446ee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2024-01-07T00:55:00Z</dcterms:created>
  <dcterms:modified xsi:type="dcterms:W3CDTF">2024-01-07T01:55:00Z</dcterms:modified>
  <dc:subject>2024-2030年中国U盘产业市场调研及发展前景预测报告</dc:subject>
  <dc:title>2024-2030年中国U盘产业市场调研及发展前景预测报告</dc:title>
  <cp:keywords>2024-2030年中国U盘产业市场调研及发展前景预测报告</cp:keywords>
  <dc:description>2024-2030年中国U盘产业市场调研及发展前景预测报告</dc:description>
</cp:coreProperties>
</file>