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83f9a9dab4b4b" w:history="1">
              <w:r>
                <w:rPr>
                  <w:rStyle w:val="Hyperlink"/>
                </w:rPr>
                <w:t>2024-2030年中国激光雷达市场深度调查分析及发展前景研究报告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83f9a9dab4b4b" w:history="1">
              <w:r>
                <w:rPr>
                  <w:rStyle w:val="Hyperlink"/>
                </w:rPr>
                <w:t>2024-2030年中国激光雷达市场深度调查分析及发展前景研究报告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83f9a9dab4b4b" w:history="1">
                <w:r>
                  <w:rPr>
                    <w:rStyle w:val="Hyperlink"/>
                  </w:rPr>
                  <w:t>https://www.20087.com/1/92/JiGuangLeiDaDeFaZhanQuShi.html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，一种利用激光脉冲进行测距和成像的技术，近年来随着自动驾驶汽车和无人机技术的发展，市场需求快速增长。从短距离到长距离，从地面到空中，激光雷达的应用场景不断扩展。同时，固态激光雷达和小型化设计的发展，提高了激光雷达的可靠性和适用性。</w:t>
      </w:r>
      <w:r>
        <w:rPr>
          <w:rFonts w:hint="eastAsia"/>
        </w:rPr>
        <w:br/>
      </w:r>
      <w:r>
        <w:rPr>
          <w:rFonts w:hint="eastAsia"/>
        </w:rPr>
        <w:t>　　未来，激光雷达将更加注重高精度和低成本。一方面，通过技术创新，如提高激光发射频率和接收灵敏度，实现更远距离和更高分辨率的探测，提升自动驾驶和测绘等应用的准确性。另一方面，通过规模化生产和模块化设计，降低生产成本，提高激光雷达的市场普及率。此外，激光雷达将与人工智能和大数据技术结合，实现更智能的环境感知和决策支持，推动智能交通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83f9a9dab4b4b" w:history="1">
        <w:r>
          <w:rPr>
            <w:rStyle w:val="Hyperlink"/>
          </w:rPr>
          <w:t>2024-2030年中国激光雷达市场深度调查分析及发展前景研究报告</w:t>
        </w:r>
      </w:hyperlink>
      <w:r>
        <w:rPr>
          <w:rFonts w:hint="eastAsia"/>
        </w:rPr>
        <w:t>》基于多年监测调研数据，结合激光雷达行业现状与发展前景，全面分析了激光雷达市场需求、市场规模、产业链构成、价格机制以及激光雷达细分市场特性。激光雷达报告客观评估了市场前景，预测了发展趋势，深入分析了品牌竞争、市场集中度及激光雷达重点企业运营状况。同时，激光雷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中国激光雷达行业宏观环境分析</w:t>
      </w:r>
      <w:r>
        <w:rPr>
          <w:rFonts w:hint="eastAsia"/>
        </w:rPr>
        <w:br/>
      </w:r>
      <w:r>
        <w:rPr>
          <w:rFonts w:hint="eastAsia"/>
        </w:rPr>
        <w:t>　　第 一节 激光雷达行业定义分析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激光雷达行业宏观环境分析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全球激光雷达行业现状及发展预测分析</w:t>
      </w:r>
      <w:r>
        <w:rPr>
          <w:rFonts w:hint="eastAsia"/>
        </w:rPr>
        <w:br/>
      </w:r>
      <w:r>
        <w:rPr>
          <w:rFonts w:hint="eastAsia"/>
        </w:rPr>
        <w:t>　　第 一节 全球激光雷达行业概述</w:t>
      </w:r>
      <w:r>
        <w:rPr>
          <w:rFonts w:hint="eastAsia"/>
        </w:rPr>
        <w:br/>
      </w:r>
      <w:r>
        <w:rPr>
          <w:rFonts w:hint="eastAsia"/>
        </w:rPr>
        <w:t>　　第二节 全球激光雷达行业市场格局分析</w:t>
      </w:r>
      <w:r>
        <w:rPr>
          <w:rFonts w:hint="eastAsia"/>
        </w:rPr>
        <w:br/>
      </w:r>
      <w:r>
        <w:rPr>
          <w:rFonts w:hint="eastAsia"/>
        </w:rPr>
        <w:t>　　第三节 全球激光雷达产业主要国家运行形势分析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2024-2030年全球激光雷达产业市场走势预测分析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2019-2024年中国激光雷达行业经济指标分析</w:t>
      </w:r>
      <w:r>
        <w:rPr>
          <w:rFonts w:hint="eastAsia"/>
        </w:rPr>
        <w:br/>
      </w:r>
      <w:r>
        <w:rPr>
          <w:rFonts w:hint="eastAsia"/>
        </w:rPr>
        <w:t>　　第 一节 2019-2024年激光雷达行业发展概述</w:t>
      </w:r>
      <w:r>
        <w:rPr>
          <w:rFonts w:hint="eastAsia"/>
        </w:rPr>
        <w:br/>
      </w:r>
      <w:r>
        <w:rPr>
          <w:rFonts w:hint="eastAsia"/>
        </w:rPr>
        <w:t>　　第二节 2019-2024年激光雷达行业经济运行状况</w:t>
      </w:r>
      <w:r>
        <w:rPr>
          <w:rFonts w:hint="eastAsia"/>
        </w:rPr>
        <w:br/>
      </w:r>
      <w:r>
        <w:rPr>
          <w:rFonts w:hint="eastAsia"/>
        </w:rPr>
        <w:t>　　　　一、激光雷达行业企业数量分析</w:t>
      </w:r>
      <w:r>
        <w:rPr>
          <w:rFonts w:hint="eastAsia"/>
        </w:rPr>
        <w:br/>
      </w:r>
      <w:r>
        <w:rPr>
          <w:rFonts w:hint="eastAsia"/>
        </w:rPr>
        <w:t>　　　　在中国东部，有条件发展成世界级城市群的有三个地区，即长三角地区、珠三角地区和以京津为核心的环渤海地区。其中，长三角地区的优势最为明显。</w:t>
      </w:r>
      <w:r>
        <w:rPr>
          <w:rFonts w:hint="eastAsia"/>
        </w:rPr>
        <w:br/>
      </w:r>
      <w:r>
        <w:rPr>
          <w:rFonts w:hint="eastAsia"/>
        </w:rPr>
        <w:t>　　　　2019-2024年长三角激光雷达行业企业规模</w:t>
      </w:r>
      <w:r>
        <w:rPr>
          <w:rFonts w:hint="eastAsia"/>
        </w:rPr>
        <w:br/>
      </w:r>
      <w:r>
        <w:rPr>
          <w:rFonts w:hint="eastAsia"/>
        </w:rPr>
        <w:t>　　　　二、激光雷达行业资产规模分析</w:t>
      </w:r>
      <w:r>
        <w:rPr>
          <w:rFonts w:hint="eastAsia"/>
        </w:rPr>
        <w:br/>
      </w:r>
      <w:r>
        <w:rPr>
          <w:rFonts w:hint="eastAsia"/>
        </w:rPr>
        <w:t>　　　　三、激光雷达行业销售收入分析</w:t>
      </w:r>
      <w:r>
        <w:rPr>
          <w:rFonts w:hint="eastAsia"/>
        </w:rPr>
        <w:br/>
      </w:r>
      <w:r>
        <w:rPr>
          <w:rFonts w:hint="eastAsia"/>
        </w:rPr>
        <w:t>　　　　四、激光雷达行业利润总额分析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2019-2024年激光雷达行业成本费用分析</w:t>
      </w:r>
      <w:r>
        <w:rPr>
          <w:rFonts w:hint="eastAsia"/>
        </w:rPr>
        <w:br/>
      </w:r>
      <w:r>
        <w:rPr>
          <w:rFonts w:hint="eastAsia"/>
        </w:rPr>
        <w:t>　　　　一、激光雷达行业销售成本分析</w:t>
      </w:r>
      <w:r>
        <w:rPr>
          <w:rFonts w:hint="eastAsia"/>
        </w:rPr>
        <w:br/>
      </w:r>
      <w:r>
        <w:rPr>
          <w:rFonts w:hint="eastAsia"/>
        </w:rPr>
        <w:t>　　　　二、激光雷达行业销售费用分析</w:t>
      </w:r>
      <w:r>
        <w:rPr>
          <w:rFonts w:hint="eastAsia"/>
        </w:rPr>
        <w:br/>
      </w:r>
      <w:r>
        <w:rPr>
          <w:rFonts w:hint="eastAsia"/>
        </w:rPr>
        <w:t>　　　　三、激光雷达行业管理费用分析</w:t>
      </w:r>
      <w:r>
        <w:rPr>
          <w:rFonts w:hint="eastAsia"/>
        </w:rPr>
        <w:br/>
      </w:r>
      <w:r>
        <w:rPr>
          <w:rFonts w:hint="eastAsia"/>
        </w:rPr>
        <w:t>　　　　四、激光雷达行业财务费用分析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2019-2024年激光雷达行业运营效益分析</w:t>
      </w:r>
      <w:r>
        <w:rPr>
          <w:rFonts w:hint="eastAsia"/>
        </w:rPr>
        <w:br/>
      </w:r>
      <w:r>
        <w:rPr>
          <w:rFonts w:hint="eastAsia"/>
        </w:rPr>
        <w:t>　　　　一、激光雷达行业盈利能力分析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二、激光雷达行业运营能力分析</w:t>
      </w:r>
      <w:r>
        <w:rPr>
          <w:rFonts w:hint="eastAsia"/>
        </w:rPr>
        <w:br/>
      </w:r>
      <w:r>
        <w:rPr>
          <w:rFonts w:hint="eastAsia"/>
        </w:rPr>
        <w:t>　　　　三、激光雷达行业偿债能力分析</w:t>
      </w:r>
      <w:r>
        <w:rPr>
          <w:rFonts w:hint="eastAsia"/>
        </w:rPr>
        <w:br/>
      </w:r>
      <w:r>
        <w:rPr>
          <w:rFonts w:hint="eastAsia"/>
        </w:rPr>
        <w:t>　　　　四、激光雷达行业成长能力分析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中国激光雷达行业市场与竞争分析</w:t>
      </w:r>
      <w:r>
        <w:rPr>
          <w:rFonts w:hint="eastAsia"/>
        </w:rPr>
        <w:br/>
      </w:r>
      <w:r>
        <w:rPr>
          <w:rFonts w:hint="eastAsia"/>
        </w:rPr>
        <w:t>　　第 一节 激光雷达行业上下游市场分析</w:t>
      </w:r>
      <w:r>
        <w:rPr>
          <w:rFonts w:hint="eastAsia"/>
        </w:rPr>
        <w:br/>
      </w:r>
      <w:r>
        <w:rPr>
          <w:rFonts w:hint="eastAsia"/>
        </w:rPr>
        <w:t>　　　　一、激光雷达行业产业链简介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激光雷达行业市场供需分析</w:t>
      </w:r>
      <w:r>
        <w:rPr>
          <w:rFonts w:hint="eastAsia"/>
        </w:rPr>
        <w:br/>
      </w:r>
      <w:r>
        <w:rPr>
          <w:rFonts w:hint="eastAsia"/>
        </w:rPr>
        <w:t>　　　　一、激光雷达行业生产总量</w:t>
      </w:r>
      <w:r>
        <w:rPr>
          <w:rFonts w:hint="eastAsia"/>
        </w:rPr>
        <w:br/>
      </w:r>
      <w:r>
        <w:rPr>
          <w:rFonts w:hint="eastAsia"/>
        </w:rPr>
        <w:t>　　　　二、激光雷达行业市场总量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三、激光雷达行业价格分析</w:t>
      </w:r>
      <w:r>
        <w:rPr>
          <w:rFonts w:hint="eastAsia"/>
        </w:rPr>
        <w:br/>
      </w:r>
      <w:r>
        <w:rPr>
          <w:rFonts w:hint="eastAsia"/>
        </w:rPr>
        <w:t>　　第三节 激光雷达行业竞争力分析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激光雷达行业市场集中度分析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中国激光雷达行业传统商业模式分析</w:t>
      </w:r>
      <w:r>
        <w:rPr>
          <w:rFonts w:hint="eastAsia"/>
        </w:rPr>
        <w:br/>
      </w:r>
      <w:r>
        <w:rPr>
          <w:rFonts w:hint="eastAsia"/>
        </w:rPr>
        <w:t>　　第 一节 激光雷达行业原料采购模式</w:t>
      </w:r>
      <w:r>
        <w:rPr>
          <w:rFonts w:hint="eastAsia"/>
        </w:rPr>
        <w:br/>
      </w:r>
      <w:r>
        <w:rPr>
          <w:rFonts w:hint="eastAsia"/>
        </w:rPr>
        <w:t>　　第二节 激光雷达行业经营模式</w:t>
      </w:r>
      <w:r>
        <w:rPr>
          <w:rFonts w:hint="eastAsia"/>
        </w:rPr>
        <w:br/>
      </w:r>
      <w:r>
        <w:rPr>
          <w:rFonts w:hint="eastAsia"/>
        </w:rPr>
        <w:t>　　第三节 激光雷达行业盈利模式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中国激光雷达行业商业模式构建与实施策略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 一节 激光雷达行业商业模式要素与特征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激光雷达行业企业商业模式构建步骤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激光雷达行业商业模式的实施策略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中国激光雷达行业商业模式创新转型分析</w:t>
      </w:r>
      <w:r>
        <w:rPr>
          <w:rFonts w:hint="eastAsia"/>
        </w:rPr>
        <w:br/>
      </w:r>
      <w:r>
        <w:rPr>
          <w:rFonts w:hint="eastAsia"/>
        </w:rPr>
        <w:t>　　第 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互联网背景下激光雷达行业商业模式选择</w:t>
      </w:r>
      <w:r>
        <w:rPr>
          <w:rFonts w:hint="eastAsia"/>
        </w:rPr>
        <w:br/>
      </w:r>
      <w:r>
        <w:rPr>
          <w:rFonts w:hint="eastAsia"/>
        </w:rPr>
        <w:t>　　　　一、激光雷达行业与互联网思维的结合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二、互联网背景下激光雷达行业商业模式选择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2024年激光雷达行业企业经营情况与商业模式分析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 一节巨星科技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大族激光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节 牧镭激光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国睿科技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华达科捷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2024-2030年中国激光雷达行业发展前景预测分析</w:t>
      </w:r>
      <w:r>
        <w:rPr>
          <w:rFonts w:hint="eastAsia"/>
        </w:rPr>
        <w:br/>
      </w:r>
      <w:r>
        <w:rPr>
          <w:rFonts w:hint="eastAsia"/>
        </w:rPr>
        <w:t>　　第 一节 2024-2030年激光雷达行业发展前景及趋势预测分析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2024-2030年激光雷达行业发展前景预测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一、2024-2030年激光雷达行业供应规模预测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二、2024-2030年激光雷达行业市场规模预测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三、2024-2030年激光雷达行业盈利前景预测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激光雷达行业投资分析与预测</w:t>
      </w:r>
      <w:r>
        <w:rPr>
          <w:rFonts w:hint="eastAsia"/>
        </w:rPr>
        <w:br/>
      </w:r>
      <w:r>
        <w:rPr>
          <w:rFonts w:hint="eastAsia"/>
        </w:rPr>
        <w:t>　　第 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2024-2030年中国激光雷达行业投融资战略规划分析</w:t>
      </w:r>
      <w:r>
        <w:rPr>
          <w:rFonts w:hint="eastAsia"/>
        </w:rPr>
        <w:br/>
      </w:r>
      <w:r>
        <w:rPr>
          <w:rFonts w:hint="eastAsia"/>
        </w:rPr>
        <w:t>　　第 一节 激光雷达行业关键成功要素分析</w:t>
      </w:r>
      <w:r>
        <w:rPr>
          <w:rFonts w:hint="eastAsia"/>
        </w:rPr>
        <w:br/>
      </w:r>
      <w:r>
        <w:rPr>
          <w:rFonts w:hint="eastAsia"/>
        </w:rPr>
        <w:t>　　第二节 激光雷达行业投资壁垒分析</w:t>
      </w:r>
      <w:r>
        <w:rPr>
          <w:rFonts w:hint="eastAsia"/>
        </w:rPr>
        <w:br/>
      </w:r>
      <w:r>
        <w:rPr>
          <w:rFonts w:hint="eastAsia"/>
        </w:rPr>
        <w:t>　　　　一、激光雷达行业进入壁垒</w:t>
      </w:r>
      <w:r>
        <w:rPr>
          <w:rFonts w:hint="eastAsia"/>
        </w:rPr>
        <w:br/>
      </w:r>
      <w:r>
        <w:rPr>
          <w:rFonts w:hint="eastAsia"/>
        </w:rPr>
        <w:t>　　　　二、激光雷达行业退出壁垒</w:t>
      </w:r>
      <w:r>
        <w:rPr>
          <w:rFonts w:hint="eastAsia"/>
        </w:rPr>
        <w:br/>
      </w:r>
      <w:r>
        <w:rPr>
          <w:rFonts w:hint="eastAsia"/>
        </w:rPr>
        <w:t>　　第三节 激光雷达行业投资风险与规避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中.智.林.－激光雷达行业融资渠道与策略</w:t>
      </w:r>
      <w:r>
        <w:rPr>
          <w:rFonts w:hint="eastAsia"/>
        </w:rPr>
        <w:br/>
      </w:r>
      <w:r>
        <w:rPr>
          <w:rFonts w:hint="eastAsia"/>
        </w:rPr>
        <w:t>　　　　一、激光雷达行业融资渠道分析</w:t>
      </w:r>
      <w:r>
        <w:rPr>
          <w:rFonts w:hint="eastAsia"/>
        </w:rPr>
        <w:br/>
      </w:r>
      <w:r>
        <w:rPr>
          <w:rFonts w:hint="eastAsia"/>
        </w:rPr>
        <w:t>　　　　二、激光雷达行业融资策略分析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激光雷达产业链分析</w:t>
      </w:r>
      <w:r>
        <w:rPr>
          <w:rFonts w:hint="eastAsia"/>
        </w:rPr>
        <w:br/>
      </w:r>
      <w:r>
        <w:rPr>
          <w:rFonts w:hint="eastAsia"/>
        </w:rPr>
        <w:t>　　图表 国际激光雷达市场规模</w:t>
      </w:r>
      <w:r>
        <w:rPr>
          <w:rFonts w:hint="eastAsia"/>
        </w:rPr>
        <w:br/>
      </w:r>
      <w:r>
        <w:rPr>
          <w:rFonts w:hint="eastAsia"/>
        </w:rPr>
        <w:t>　　图表 国际激光雷达生命周期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2019-2024年中国激光雷达市场规模</w:t>
      </w:r>
      <w:r>
        <w:rPr>
          <w:rFonts w:hint="eastAsia"/>
        </w:rPr>
        <w:br/>
      </w:r>
      <w:r>
        <w:rPr>
          <w:rFonts w:hint="eastAsia"/>
        </w:rPr>
        <w:t>　　图表 2019-2024年中国激光雷达产值</w:t>
      </w:r>
      <w:r>
        <w:rPr>
          <w:rFonts w:hint="eastAsia"/>
        </w:rPr>
        <w:br/>
      </w:r>
      <w:r>
        <w:rPr>
          <w:rFonts w:hint="eastAsia"/>
        </w:rPr>
        <w:t>　　图表 2019-2024年我国激光雷达供应情况</w:t>
      </w:r>
      <w:r>
        <w:rPr>
          <w:rFonts w:hint="eastAsia"/>
        </w:rPr>
        <w:br/>
      </w:r>
      <w:r>
        <w:rPr>
          <w:rFonts w:hint="eastAsia"/>
        </w:rPr>
        <w:t>　　图表 2019-2024年我国激光雷达需求情况</w:t>
      </w:r>
      <w:r>
        <w:rPr>
          <w:rFonts w:hint="eastAsia"/>
        </w:rPr>
        <w:br/>
      </w:r>
      <w:r>
        <w:rPr>
          <w:rFonts w:hint="eastAsia"/>
        </w:rPr>
        <w:t>　　图表 2024-2030年中国激光雷达市场规模预测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2024-2030年我国激光雷达供应情况预测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2024-2030年我国激光雷达需求情况预测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83f9a9dab4b4b" w:history="1">
        <w:r>
          <w:rPr>
            <w:rStyle w:val="Hyperlink"/>
          </w:rPr>
          <w:t>2024-2030年中国激光雷达市场深度调查分析及发展前景研究报告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83f9a9dab4b4b" w:history="1">
        <w:r>
          <w:rPr>
            <w:rStyle w:val="Hyperlink"/>
          </w:rPr>
          <w:t>https://www.20087.com/1/92/JiGuangLeiDaDeFaZhanQuShi.html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30d8fc6804bfb" w:history="1">
      <w:r>
        <w:rPr>
          <w:rStyle w:val="Hyperlink"/>
        </w:rPr>
        <w:t>2024-2030年中国激光雷达市场深度调查分析及发展前景研究报告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GuangLeiDaDeFaZhanQuShi.html" TargetMode="External" Id="Re4f83f9a9dab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GuangLeiDaDeFaZhanQuShi.html" TargetMode="External" Id="R19b30d8fc680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2024-05-14T07:52:00Z</dcterms:created>
  <dcterms:modified xsi:type="dcterms:W3CDTF">2024-05-14T08:52:00Z</dcterms:modified>
  <dc:subject>2024-2030年中国激光雷达市场深度调查分析及发展前景研究报告</dc:subject>
  <dc:title>2024-2030年中国激光雷达市场深度调查分析及发展前景研究报告</dc:title>
  <cp:keywords>2024-2030年中国激光雷达市场深度调查分析及发展前景研究报告</cp:keywords>
  <dc:description>2024-2030年中国激光雷达市场深度调查分析及发展前景研究报告</dc:description>
</cp:coreProperties>
</file>