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8c570c0d4c09" w:history="1">
              <w:r>
                <w:rPr>
                  <w:rStyle w:val="Hyperlink"/>
                </w:rPr>
                <w:t>2026-2032年全球与中国电子广告牌市场调查研究及行业前景分析报告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8c570c0d4c09" w:history="1">
              <w:r>
                <w:rPr>
                  <w:rStyle w:val="Hyperlink"/>
                </w:rPr>
                <w:t>2026-2032年全球与中国电子广告牌市场调查研究及行业前景分析报告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8c570c0d4c09" w:history="1">
                <w:r>
                  <w:rPr>
                    <w:rStyle w:val="Hyperlink"/>
                  </w:rPr>
                  <w:t>https://www.20087.com/2/32/DianZiGuangGaoPaiFaZhanQianJing.html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广告牌是以LED或LCD为显示核心的户外或室内数字媒体终端，广泛应用于商业街区、交通枢纽、零售门店及体育场馆，用于动态展示广告、信息公告与互动内容。现代电子广告牌普遍采用高亮度（&gt;5000尼特）、高刷新率（≥3840 Hz）的SMD或Mini LED模组，支持HDR、远程集群管理、环境光自适应及IP65以上防护等级。在智慧城市项目中，该设备可集成摄像头与边缘计算模块，实现人流统计或违规行为识别；在零售场景中，则结合POS数据推送个性化促销内容。然而，高功耗带来散热挑战、强日照下可视性仍存局限、以及内容安全与防篡改机制薄弱，仍是大规模部署的主要瓶颈。</w:t>
      </w:r>
      <w:r>
        <w:rPr>
          <w:rFonts w:hint="eastAsia"/>
        </w:rPr>
        <w:br/>
      </w:r>
      <w:r>
        <w:rPr>
          <w:rFonts w:hint="eastAsia"/>
        </w:rPr>
        <w:t>　　未来，电子广告牌将朝着生成式内容、能源协同与沉浸式交互方向演进。市场调研网认为，AI驱动实时生成本地化广告文案与视觉素材，提升投放精准度；与光伏板、储能系统集成，构建离网低碳数字标牌。在体验层面，结合UWB或毫米波雷达实现无感手势交互；透明Micro LED广告牌兼顾展示与通透性。此外，区块链技术保障内容版权与播放记录不可篡改。长远看，电子广告牌将从“单向信息发布屏”升级为“城市级智能媒体节点”，在全球数字营销精细化与绿色基础设施建设双重驱动下，持续融合传播力、可持续性与空间智能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8c570c0d4c09" w:history="1">
        <w:r>
          <w:rPr>
            <w:rStyle w:val="Hyperlink"/>
          </w:rPr>
          <w:t>2026-2032年全球与中国电子广告牌市场调查研究及行业前景分析报告</w:t>
        </w:r>
      </w:hyperlink>
      <w:r>
        <w:rPr>
          <w:rFonts w:hint="eastAsia"/>
        </w:rPr>
        <w:t>》基于统计局、相关行业协会及科研机构的详实数据，系统呈现电子广告牌行业市场规模、技术发展现状及未来趋势，客观分析电子广告牌行业竞争格局与主要企业经营状况。报告从电子广告牌供需关系、政策环境等维度，评估了电子广告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LED标牌</w:t>
      </w:r>
      <w:r>
        <w:rPr>
          <w:rFonts w:hint="eastAsia"/>
        </w:rPr>
        <w:br/>
      </w:r>
      <w:r>
        <w:rPr>
          <w:rFonts w:hint="eastAsia"/>
        </w:rPr>
        <w:t>　　　　1.3.3 灯箱标牌</w:t>
      </w:r>
      <w:r>
        <w:rPr>
          <w:rFonts w:hint="eastAsia"/>
        </w:rPr>
        <w:br/>
      </w:r>
      <w:r>
        <w:rPr>
          <w:rFonts w:hint="eastAsia"/>
        </w:rPr>
        <w:t>　　　　1.3.4 霓虹标牌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信息技术与电信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消费类电子产品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教育</w:t>
      </w:r>
      <w:r>
        <w:rPr>
          <w:rFonts w:hint="eastAsia"/>
        </w:rPr>
        <w:br/>
      </w:r>
      <w:r>
        <w:rPr>
          <w:rFonts w:hint="eastAsia"/>
        </w:rPr>
        <w:t>　　　　1.4.8 航天与国防</w:t>
      </w:r>
      <w:r>
        <w:rPr>
          <w:rFonts w:hint="eastAsia"/>
        </w:rPr>
        <w:br/>
      </w:r>
      <w:r>
        <w:rPr>
          <w:rFonts w:hint="eastAsia"/>
        </w:rPr>
        <w:t>　　　　1.4.9 政府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电子广告牌行业发展总体概况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电子广告牌行业发展主要特点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电子广告牌行业发展影响因素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电子广告牌有利因素</w:t>
      </w:r>
      <w:r>
        <w:rPr>
          <w:rFonts w:hint="eastAsia"/>
        </w:rPr>
        <w:br/>
      </w:r>
      <w:r>
        <w:rPr>
          <w:rFonts w:hint="eastAsia"/>
        </w:rPr>
        <w:t>　　　　1.5.3 .2 电子广告牌不利因素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2025年电子广告牌主要企业在国际市场排名（按销量）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全球市场主要企业电子广告牌销量（2023-2026）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2025年电子广告牌主要企业在国际市场排名（按收入）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全球市场主要企业电子广告牌销售收入（2023-2026）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全球市场主要企业电子广告牌销售价格（2023-2026）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2025年电子广告牌主要企业在中国市场排名（按销量）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中国市场主要企业电子广告牌销量（2023-2026）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2025年电子广告牌主要企业在中国市场排名（按收入）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中国市场主要企业电子广告牌销售收入（2023-2026）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全球主要厂商电子广告牌总部及产地分布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全球主要厂商成立时间及电子广告牌商业化日期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全球主要厂商电子广告牌产品类型及应用</w:t>
      </w:r>
      <w:r>
        <w:rPr>
          <w:rFonts w:hint="eastAsia"/>
        </w:rPr>
        <w:br/>
      </w:r>
      <w:r>
        <w:rPr>
          <w:rFonts w:hint="eastAsia"/>
        </w:rPr>
        <w:t>　　2.9 电子广告牌行业集中度、竞争程度分析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电子广告牌行业集中度分析：2025年全球Top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全球电子广告牌第一梯队、第二梯队和第三梯队生产商（品牌）及市场份额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全球电子广告牌总体规模分析</w:t>
      </w:r>
      <w:r>
        <w:rPr>
          <w:rFonts w:hint="eastAsia"/>
        </w:rPr>
        <w:br/>
      </w:r>
      <w:r>
        <w:rPr>
          <w:rFonts w:hint="eastAsia"/>
        </w:rPr>
        <w:t>　　3.1 全球电子广告牌供需现状及预测（2021-2032）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全球电子广告牌产量、需求量及发展趋势（2021-2032）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全球主要地区电子广告牌产量及发展趋势（2021-2032）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全球主要地区电子广告牌产量（2021-2026）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全球主要地区电子广告牌产量（2027-2032）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中国电子广告牌产量、市场需求量及发展趋势（2021-2032）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中国市场电子广告牌进出口（2021-2032）</w:t>
      </w:r>
      <w:r>
        <w:rPr>
          <w:rFonts w:hint="eastAsia"/>
        </w:rPr>
        <w:br/>
      </w:r>
      <w:r>
        <w:rPr>
          <w:rFonts w:hint="eastAsia"/>
        </w:rPr>
        <w:t>　　3.4 全球电子广告牌销量及销售额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全球市场电子广告牌销售额（2021-2032）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全球市场电子广告牌销量（2021-2032）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全球市场电子广告牌价格趋势（2021-2032）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全球电子广告牌主要地区分析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全球主要地区电子广告牌市场规模分析：2021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全球主要地区电子广告牌销售收入及市场份额（2021-2026）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全球主要地区电子广告牌销售收入预测（2027-2032）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全球主要地区电子广告牌销量分析：2021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全球主要地区电子广告牌销量及市场份额预测（2027-2032）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不同产品类型电子广告牌分析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全球不同产品类型电子广告牌销量（2021-2032）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全球不同产品类型电子广告牌销量预测（2027-2032）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全球不同产品类型电子广告牌收入（2021-2032）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全球不同产品类型电子广告牌收入预测（2027-2032）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全球不同产品类型电子广告牌价格走势（2021-2032）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中国不同产品类型电子广告牌销量（2021-2032）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中国不同产品类型电子广告牌销量预测（2027-2032）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中国不同产品类型电子广告牌收入（2021-2032）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不同应用电子广告牌分析</w:t>
      </w:r>
      <w:r>
        <w:rPr>
          <w:rFonts w:hint="eastAsia"/>
        </w:rPr>
        <w:br/>
      </w:r>
      <w:r>
        <w:rPr>
          <w:rFonts w:hint="eastAsia"/>
        </w:rPr>
        <w:t>　　7.1 全球不同应用电子广告牌销量（2021-2032）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全球不同应用电子广告牌销量预测（2027-2032）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全球不同应用电子广告牌收入（2021-2032）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全球不同应用电子广告牌收入预测（2027-2032）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全球不同应用电子广告牌价格走势（2021-2032）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中国不同应用电子广告牌销量（2021-2032）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中国不同应用电子广告牌销量预测（2027-2032）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中国不同应用电子广告牌收入（2021-2032）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电子广告牌行业发展趋势</w:t>
      </w:r>
      <w:r>
        <w:rPr>
          <w:rFonts w:hint="eastAsia"/>
        </w:rPr>
        <w:br/>
      </w:r>
      <w:r>
        <w:rPr>
          <w:rFonts w:hint="eastAsia"/>
        </w:rPr>
        <w:t>　　8.2 电子广告牌行业主要驱动因素</w:t>
      </w:r>
      <w:r>
        <w:rPr>
          <w:rFonts w:hint="eastAsia"/>
        </w:rPr>
        <w:br/>
      </w:r>
      <w:r>
        <w:rPr>
          <w:rFonts w:hint="eastAsia"/>
        </w:rPr>
        <w:t>　　8.3 电子广告牌中国企业SWOT分析</w:t>
      </w:r>
      <w:r>
        <w:rPr>
          <w:rFonts w:hint="eastAsia"/>
        </w:rPr>
        <w:br/>
      </w:r>
      <w:r>
        <w:rPr>
          <w:rFonts w:hint="eastAsia"/>
        </w:rPr>
        <w:t>　　8.4 中国电子广告牌行业政策环境分析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电子广告牌行业产业链简介</w:t>
      </w:r>
      <w:r>
        <w:rPr>
          <w:rFonts w:hint="eastAsia"/>
        </w:rPr>
        <w:br/>
      </w:r>
      <w:r>
        <w:rPr>
          <w:rFonts w:hint="eastAsia"/>
        </w:rPr>
        <w:t>　　　　9.1.1 电子广告牌行业供应链分析</w:t>
      </w:r>
      <w:r>
        <w:rPr>
          <w:rFonts w:hint="eastAsia"/>
        </w:rPr>
        <w:br/>
      </w:r>
      <w:r>
        <w:rPr>
          <w:rFonts w:hint="eastAsia"/>
        </w:rPr>
        <w:t>　　　　9.1.2 电子广告牌主要原料及供应情况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电子广告牌行业采购模式</w:t>
      </w:r>
      <w:r>
        <w:rPr>
          <w:rFonts w:hint="eastAsia"/>
        </w:rPr>
        <w:br/>
      </w:r>
      <w:r>
        <w:rPr>
          <w:rFonts w:hint="eastAsia"/>
        </w:rPr>
        <w:t>　　9.3 电子广告牌行业生产模式</w:t>
      </w:r>
      <w:r>
        <w:rPr>
          <w:rFonts w:hint="eastAsia"/>
        </w:rPr>
        <w:br/>
      </w:r>
      <w:r>
        <w:rPr>
          <w:rFonts w:hint="eastAsia"/>
        </w:rPr>
        <w:t>　　9.4 电子广告牌行业销售模式及销售渠道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按产品类型细分，全球电子广告牌市场规模2021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按应用细分，全球电子广告牌市场规模（CAGR）2021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电子广告牌行业发展主要特点</w:t>
      </w:r>
      <w:r>
        <w:rPr>
          <w:rFonts w:hint="eastAsia"/>
        </w:rPr>
        <w:br/>
      </w:r>
      <w:r>
        <w:rPr>
          <w:rFonts w:hint="eastAsia"/>
        </w:rPr>
        <w:t>　　表 4： 电子广告牌行业发展有利因素分析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电子广告牌行业发展不利因素分析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进入电子广告牌行业壁垒</w:t>
      </w:r>
      <w:r>
        <w:rPr>
          <w:rFonts w:hint="eastAsia"/>
        </w:rPr>
        <w:br/>
      </w:r>
      <w:r>
        <w:rPr>
          <w:rFonts w:hint="eastAsia"/>
        </w:rPr>
        <w:t>　　表 7： 电子广告牌主要企业在国际市场占有率（按销量，2023-2026）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2025年电子广告牌主要企业在国际市场排名（按销量）&amp;（千平米）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全球市场主要企业电子广告牌销量（2023-2026）&amp;（千平米）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电子广告牌主要企业在国际市场占有率（按收入，2023-2026）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2025年电子广告牌主要企业在国际市场排名（按收入）&amp;（万元）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全球市场主要企业电子广告牌销售价格（2023-2026）&amp;（US$/Sqm）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电子广告牌主要企业在中国市场占有率（按销量，2023-2026）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2025年电子广告牌主要企业在中国市场排名（按销量）&amp;（千平米）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中国市场主要企业电子广告牌销量（2023-2026）&amp;（千平米）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电子广告牌主要企业在中国市场占有率（按收入，2023-2026）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2025年电子广告牌主要企业在中国市场排名（按收入）&amp;（万元）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全球主要厂商电子广告牌总部及产地分布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全球主要厂商成立时间及电子广告牌商业化日期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全球主要厂商电子广告牌产品类型及应用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2025年全球电子广告牌主要厂商市场地位（第一梯队、第二梯队和第三梯队）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全球电子广告牌市场投资、并购等现状分析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全球主要地区电子广告牌产量增速（CAGR）：（2021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全球主要地区电子广告牌产量（2021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全球主要地区电子广告牌产量（2021-2026）&amp;（千平米）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全球主要地区电子广告牌产量（2027-2032）&amp;（千平米）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全球主要地区电子广告牌产量市场份额（2021-2026）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全球主要地区电子广告牌产量市场份额（2027-2032）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中国市场电子广告牌产量、销量、进出口（2021-2026）&amp;（千平米）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中国市场电子广告牌产量、销量、进出口预测（2027-2032）&amp;（千平米）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全球主要地区电子广告牌销售收入增速：（2021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全球主要地区电子广告牌销售收入（2021-2026）&amp;（万元）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全球主要地区电子广告牌销售收入市场份额（2021-2026）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全球主要地区电子广告牌收入（2027-2032）&amp;（万元）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全球主要地区电子广告牌收入市场份额（2027-2032）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全球主要地区电子广告牌销量（千平米）：2021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全球主要地区电子广告牌销量（2021-2026）&amp;（千平米）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全球主要地区电子广告牌销量市场份额（2021-2026）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全球主要地区电子广告牌销量（2027-2032）&amp;（千平米）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全球主要地区电子广告牌销量份额（2027-2032）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电子广告牌销量（千平米）、收入（万元）、价格（US$/Sqm）及毛利率（2021-2026）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全球不同产品类型电子广告牌销量（2021-2026）&amp;（千平米）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全球不同产品类型电子广告牌销量预测（2027-2032）&amp;（千平米）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中国不同产品类型电子广告牌销量（2021-2026）&amp;（千平米）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中国不同产品类型电子广告牌销量预测（2027-2032）&amp;（千平米）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全球不同应用电子广告牌销量（2021-2026）&amp;（千平米）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120： 全球不同应用电子广告牌销量市场份额（2021-2026）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全球不同应用电子广告牌销量预测（2027-2032）&amp;（千平米）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中国不同应用电子广告牌销量（2021-2026）&amp;（千平米）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128： 中国不同应用电子广告牌销量市场份额（2021-2026）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中国不同应用电子广告牌销量预测（2027-2032）&amp;（千平米）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电子广告牌行业发展趋势</w:t>
      </w:r>
      <w:r>
        <w:rPr>
          <w:rFonts w:hint="eastAsia"/>
        </w:rPr>
        <w:br/>
      </w:r>
      <w:r>
        <w:rPr>
          <w:rFonts w:hint="eastAsia"/>
        </w:rPr>
        <w:t>　　表 136： 电子广告牌行业主要驱动因素</w:t>
      </w:r>
      <w:r>
        <w:rPr>
          <w:rFonts w:hint="eastAsia"/>
        </w:rPr>
        <w:br/>
      </w:r>
      <w:r>
        <w:rPr>
          <w:rFonts w:hint="eastAsia"/>
        </w:rPr>
        <w:t>　　表 137： 电子广告牌行业供应链分析</w:t>
      </w:r>
      <w:r>
        <w:rPr>
          <w:rFonts w:hint="eastAsia"/>
        </w:rPr>
        <w:br/>
      </w:r>
      <w:r>
        <w:rPr>
          <w:rFonts w:hint="eastAsia"/>
        </w:rPr>
        <w:t>　　表 138： 电子广告牌上游原料供应商</w:t>
      </w:r>
      <w:r>
        <w:rPr>
          <w:rFonts w:hint="eastAsia"/>
        </w:rPr>
        <w:br/>
      </w:r>
      <w:r>
        <w:rPr>
          <w:rFonts w:hint="eastAsia"/>
        </w:rPr>
        <w:t>　　表 139： 电子广告牌主要地区不同应用客户分析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电子广告牌典型经销商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电子广告牌产品图片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全球不同产品类型电子广告牌销售额2021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全球不同产品类型电子广告牌市场份额2025 &amp; 2032</w:t>
      </w:r>
      <w:r>
        <w:rPr>
          <w:rFonts w:hint="eastAsia"/>
        </w:rPr>
        <w:br/>
      </w:r>
      <w:r>
        <w:rPr>
          <w:rFonts w:hint="eastAsia"/>
        </w:rPr>
        <w:t>　　图 4： LED标牌产品图片</w:t>
      </w:r>
      <w:r>
        <w:rPr>
          <w:rFonts w:hint="eastAsia"/>
        </w:rPr>
        <w:br/>
      </w:r>
      <w:r>
        <w:rPr>
          <w:rFonts w:hint="eastAsia"/>
        </w:rPr>
        <w:t>　　图 5： 灯箱标牌产品图片</w:t>
      </w:r>
      <w:r>
        <w:rPr>
          <w:rFonts w:hint="eastAsia"/>
        </w:rPr>
        <w:br/>
      </w:r>
      <w:r>
        <w:rPr>
          <w:rFonts w:hint="eastAsia"/>
        </w:rPr>
        <w:t>　　图 6： 霓虹标牌产品图片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全球不同应用电子广告牌市场份额2025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信息技术与电信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消费类电子产品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2025年全球前五大生产商电子广告牌市场份额</w:t>
      </w:r>
      <w:r>
        <w:rPr>
          <w:rFonts w:hint="eastAsia"/>
        </w:rPr>
        <w:br/>
      </w:r>
      <w:r>
        <w:rPr>
          <w:rFonts w:hint="eastAsia"/>
        </w:rPr>
        <w:t>　　图 20： 2025年全球电子广告牌第一梯队、第二梯队和第三梯队厂商及市场份额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全球电子广告牌产能、产量、产能利用率及发展趋势（2021-2032）&amp;（千平米）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全球电子广告牌产量、需求量及发展趋势（2021-2032）&amp;（千平米）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全球主要地区电子广告牌产量市场份额（2021-2032）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中国电子广告牌产能、产量、产能利用率及发展趋势（2021-2032）&amp;（千平米）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中国电子广告牌产量、市场需求量及发展趋势（2021-2032）&amp;（千平米）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全球电子广告牌市场销售额及增长率：（2021-2032）&amp;（万元）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全球市场电子广告牌市场规模：2021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全球市场电子广告牌价格趋势（2021-2032）&amp;（US$/Sqm）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30： 全球主要地区电子广告牌销售收入（2021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全球主要地区电子广告牌销售收入市场份额（2021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北美市场电子广告牌收入及增长率（2021-2032）&amp;（万元）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欧洲市场电子广告牌收入及增长率（2021-2032）&amp;（万元）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中国市场电子广告牌收入及增长率（2021-2032）&amp;（万元）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日本市场电子广告牌收入及增长率（2021-2032）&amp;（万元）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东南亚市场电子广告牌收入及增长率（2021-2032）&amp;（万元）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43： 印度市场电子广告牌收入及增长率（2021-2032）&amp;（万元）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45： 南美市场电子广告牌收入及增长率（2021-2032）&amp;（万元）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中东市场电子广告牌销量及增长率（2021-2032）&amp;（千平米）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47： 中东市场电子广告牌收入及增长率（2021-2032）&amp;（万元）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全球不同产品类型电子广告牌价格走势（2021-2032）&amp;（US$/Sqm）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49： 全球不同应用电子广告牌价格走势（2021-2032）&amp;（US$/Sqm）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50： 电子广告牌中国企业SWOT分析</w:t>
      </w:r>
      <w:r>
        <w:rPr>
          <w:rFonts w:hint="eastAsia"/>
        </w:rPr>
        <w:br/>
      </w:r>
      <w:r>
        <w:rPr>
          <w:rFonts w:hint="eastAsia"/>
        </w:rPr>
        <w:t>　　图 51： 电子广告牌产业链</w:t>
      </w:r>
      <w:r>
        <w:rPr>
          <w:rFonts w:hint="eastAsia"/>
        </w:rPr>
        <w:br/>
      </w:r>
      <w:r>
        <w:rPr>
          <w:rFonts w:hint="eastAsia"/>
        </w:rPr>
        <w:t>　　图 52： 电子广告牌行业采购模式分析</w:t>
      </w:r>
      <w:r>
        <w:rPr>
          <w:rFonts w:hint="eastAsia"/>
        </w:rPr>
        <w:br/>
      </w:r>
      <w:r>
        <w:rPr>
          <w:rFonts w:hint="eastAsia"/>
        </w:rPr>
        <w:t>　　图 53： 电子广告牌行业生产模式</w:t>
      </w:r>
      <w:r>
        <w:rPr>
          <w:rFonts w:hint="eastAsia"/>
        </w:rPr>
        <w:br/>
      </w:r>
      <w:r>
        <w:rPr>
          <w:rFonts w:hint="eastAsia"/>
        </w:rPr>
        <w:t>　　图 54： 电子广告牌行业销售模式分析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8c570c0d4c09" w:history="1">
        <w:r>
          <w:rPr>
            <w:rStyle w:val="Hyperlink"/>
          </w:rPr>
          <w:t>2026-2032年全球与中国电子广告牌市场调查研究及行业前景分析报告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8c570c0d4c09" w:history="1">
        <w:r>
          <w:rPr>
            <w:rStyle w:val="Hyperlink"/>
          </w:rPr>
          <w:t>https://www.20087.com/2/32/DianZiGuangGaoPaiFaZhanQianJing.html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热点：LED显示屏、电子广告牌图片、创意的广告图片、电子广告牌怎么制作、电子宣传牌、电子广告牌的面积、led室内广告牌、电子广告牌系统、led电子广告牌价格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12d25f34e4336" w:history="1">
      <w:r>
        <w:rPr>
          <w:rStyle w:val="Hyperlink"/>
        </w:rPr>
        <w:t>2026-2032年全球与中国电子广告牌市场调查研究及行业前景分析报告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ZiGuangGaoPaiFaZhanQianJing.html" TargetMode="External" Id="R4bc78c570c0d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ZiGuangGaoPaiFaZhanQianJing.html" TargetMode="External" Id="R4f012d25f34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2026-01-29T02:09:29Z</dcterms:created>
  <dcterms:modified xsi:type="dcterms:W3CDTF">2026-01-29T03:09:29Z</dcterms:modified>
  <dc:subject>2026-2032年全球与中国电子广告牌市场调查研究及行业前景分析报告</dc:subject>
  <dc:title>2026-2032年全球与中国电子广告牌市场调查研究及行业前景分析报告</dc:title>
  <cp:keywords>2026-2032年全球与中国电子广告牌市场调查研究及行业前景分析报告</cp:keywords>
  <dc:description>2026-2032年全球与中国电子广告牌市场调查研究及行业前景分析报告</dc:description>
</cp:coreProperties>
</file>