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e6cee9a084dd2" w:history="1">
              <w:r>
                <w:rPr>
                  <w:rStyle w:val="Hyperlink"/>
                </w:rPr>
                <w:t>2026-2032年中国诱导性多能干细胞行业现状调研与发展前景报告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e6cee9a084dd2" w:history="1">
              <w:r>
                <w:rPr>
                  <w:rStyle w:val="Hyperlink"/>
                </w:rPr>
                <w:t>2026-2032年中国诱导性多能干细胞行业现状调研与发展前景报告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e6cee9a084dd2" w:history="1">
                <w:r>
                  <w:rPr>
                    <w:rStyle w:val="Hyperlink"/>
                  </w:rPr>
                  <w:t>https://www.20087.com/2/32/YouDaoXingDuoNengGanXiBaoDeXianZhuangYuFaZhanQianJing.html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诱导性多能干细胞（iPSC）是一种通过重编程技术将体细胞（如皮肤细胞、血细胞）逆转为具有全能分化能力的干细胞，具备无限增殖能力与分化为各种组织细胞的潜力，被广泛应用于再生医学、疾病建模、药物筛选与个性化治疗研究。目前，iPSC技术已在实验室研究和临床前试验阶段取得重要进展，部分项目进入早期临床试验。然而行业内仍面临重编程效率低、基因突变风险、伦理争议、标准化程度不高、产业化路径不清晰等挑战，影响其在医疗领域的广泛应用与商业化进程。</w:t>
      </w:r>
      <w:r>
        <w:rPr>
          <w:rFonts w:hint="eastAsia"/>
        </w:rPr>
        <w:br/>
      </w:r>
      <w:r>
        <w:rPr>
          <w:rFonts w:hint="eastAsia"/>
        </w:rPr>
        <w:t>　　未来，诱导性多能干细胞将朝着精准化、规模化与临床转化方向深入发展。市场调研网认为，一方面，随着基因编辑技术（如CRISPR）、表观遗传调控手段的进步，iPSC的重编程效率与安全性将大幅提升，为其在免疫疗法、神经退行性疾病、心血管病等领域的应用奠定基础；另一方面，自动化培养系统、封闭式生物反应器与GMP级生产流程的建立，将推动iPSC从科研走向工业化制备，降低成本并提升批间一致性。此外，监管体系逐步完善将有助于打通从研发到临床应用的通道，推动iPSC相关细胞治疗产品的审批上市。行业整体将在生命科学突破、精准医疗兴起与政策规范引导的多重驱动下，迈向更安全、更可控、更具临床价值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e6cee9a084dd2" w:history="1">
        <w:r>
          <w:rPr>
            <w:rStyle w:val="Hyperlink"/>
          </w:rPr>
          <w:t>2026-2032年中国诱导性多能干细胞行业现状调研与发展前景报告</w:t>
        </w:r>
      </w:hyperlink>
      <w:r>
        <w:rPr>
          <w:rFonts w:hint="eastAsia"/>
        </w:rPr>
        <w:t>》，2025年诱导性多能干细胞行业市场规模达 亿元，预计2032年市场规模将达 亿元，期间年均复合增长率（CAGR）达 %。报告依托权威机构及行业协会数据，结合诱导性多能干细胞行业的宏观环境与微观实践，从诱导性多能干细胞市场规模、市场需求、技术现状及产业链结构等多维度进行了系统调研与分析。报告通过严谨的研究方法与翔实的数据支持，辅以直观图表，全面剖析了诱导性多能干细胞行业发展趋势、重点企业表现及市场竞争格局，并通过SWOT分析揭示了行业机遇与潜在风险，为诱导性多能干细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诱导性多能干细胞产业概述</w:t>
      </w:r>
      <w:r>
        <w:rPr>
          <w:rFonts w:hint="eastAsia"/>
        </w:rPr>
        <w:br/>
      </w:r>
      <w:r>
        <w:rPr>
          <w:rFonts w:hint="eastAsia"/>
        </w:rPr>
        <w:t>　　第一节 诱导性多能干细胞定义</w:t>
      </w:r>
      <w:r>
        <w:rPr>
          <w:rFonts w:hint="eastAsia"/>
        </w:rPr>
        <w:br/>
      </w:r>
      <w:r>
        <w:rPr>
          <w:rFonts w:hint="eastAsia"/>
        </w:rPr>
        <w:t>　　第二节 诱导性多能干细胞行业特点</w:t>
      </w:r>
      <w:r>
        <w:rPr>
          <w:rFonts w:hint="eastAsia"/>
        </w:rPr>
        <w:br/>
      </w:r>
      <w:r>
        <w:rPr>
          <w:rFonts w:hint="eastAsia"/>
        </w:rPr>
        <w:t>　　第三节 诱导性多能干细胞产业链分析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中国诱导性多能干细胞行业运行环境分析</w:t>
      </w:r>
      <w:r>
        <w:rPr>
          <w:rFonts w:hint="eastAsia"/>
        </w:rPr>
        <w:br/>
      </w:r>
      <w:r>
        <w:rPr>
          <w:rFonts w:hint="eastAsia"/>
        </w:rPr>
        <w:t>　　第一节 中国诱导性多能干细胞运行经济环境分析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中国诱导性多能干细胞产业政策环境分析</w:t>
      </w:r>
      <w:r>
        <w:rPr>
          <w:rFonts w:hint="eastAsia"/>
        </w:rPr>
        <w:br/>
      </w:r>
      <w:r>
        <w:rPr>
          <w:rFonts w:hint="eastAsia"/>
        </w:rPr>
        <w:t>　　　　一、诱导性多能干细胞行业监管体制</w:t>
      </w:r>
      <w:r>
        <w:rPr>
          <w:rFonts w:hint="eastAsia"/>
        </w:rPr>
        <w:br/>
      </w:r>
      <w:r>
        <w:rPr>
          <w:rFonts w:hint="eastAsia"/>
        </w:rPr>
        <w:t>　　　　二、诱导性多能干细胞行业主要法规</w:t>
      </w:r>
      <w:r>
        <w:rPr>
          <w:rFonts w:hint="eastAsia"/>
        </w:rPr>
        <w:br/>
      </w:r>
      <w:r>
        <w:rPr>
          <w:rFonts w:hint="eastAsia"/>
        </w:rPr>
        <w:t>　　　　三、主要诱导性多能干细胞产业政策</w:t>
      </w:r>
      <w:r>
        <w:rPr>
          <w:rFonts w:hint="eastAsia"/>
        </w:rPr>
        <w:br/>
      </w:r>
      <w:r>
        <w:rPr>
          <w:rFonts w:hint="eastAsia"/>
        </w:rPr>
        <w:t>　　第三节 中国诱导性多能干细胞产业社会环境分析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全球诱导性多能干细胞行业发展态势分析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全球诱导性多能干细胞市场发展现状分析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国外主要国家诱导性多能干细胞市场现状</w:t>
      </w:r>
      <w:r>
        <w:rPr>
          <w:rFonts w:hint="eastAsia"/>
        </w:rPr>
        <w:br/>
      </w:r>
      <w:r>
        <w:rPr>
          <w:rFonts w:hint="eastAsia"/>
        </w:rPr>
        <w:t>　　第三节 全球诱导性多能干细胞行业发展趋势预测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中国诱导性多能干细胞行业市场分析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2020-2025年中国诱导性多能干细胞行业规模情况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2020-2025年中国诱导性多能干细胞市场规模情况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2020-2025年中国诱导性多能干细胞行业盈利情况分析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2020-2025年中国诱导性多能干细胞市场需求状况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2020-2025年中国诱导性多能干细胞行业市场供给状况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2020-2025年诱导性多能干细胞行业市场供需平衡状况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2025-2026年诱导性多能干细胞行业技术发展现状及趋势分析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诱导性多能干细胞行业技术发展现状分析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国内外诱导性多能干细胞行业技术差距分析及差距形成的主要原因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诱导性多能干细胞行业技术发展方向、趋势预测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提升诱导性多能干细胞行业技术能力策略建议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中国重点地区诱导性多能干细胞行业市场调研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重点地区（一）诱导性多能干细胞市场调研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重点地区（二）诱导性多能干细胞市场调研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重点地区（三）诱导性多能干细胞市场调研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重点地区（四）诱导性多能干细胞市场调研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重点地区（五）诱导性多能干细胞市场调研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中国诱导性多能干细胞行业价格走势及影响因素分析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国内诱导性多能干细胞行业价格回顾</w:t>
      </w:r>
      <w:r>
        <w:rPr>
          <w:rFonts w:hint="eastAsia"/>
        </w:rPr>
        <w:br/>
      </w:r>
      <w:r>
        <w:rPr>
          <w:rFonts w:hint="eastAsia"/>
        </w:rPr>
        <w:t>　　第二节 国内诱导性多能干细胞行业价格走势预测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国内诱导性多能干细胞行业价格影响因素分析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中国诱导性多能干细胞行业客户调研</w:t>
      </w:r>
      <w:r>
        <w:rPr>
          <w:rFonts w:hint="eastAsia"/>
        </w:rPr>
        <w:br/>
      </w:r>
      <w:r>
        <w:rPr>
          <w:rFonts w:hint="eastAsia"/>
        </w:rPr>
        <w:t>　　　　一、诱导性多能干细胞行业客户偏好调查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二、客户对诱导性多能干细胞品牌的首要认知渠道</w:t>
      </w:r>
      <w:r>
        <w:rPr>
          <w:rFonts w:hint="eastAsia"/>
        </w:rPr>
        <w:br/>
      </w:r>
      <w:r>
        <w:rPr>
          <w:rFonts w:hint="eastAsia"/>
        </w:rPr>
        <w:t>　　　　三、诱导性多能干细胞品牌忠诚度调查</w:t>
      </w:r>
      <w:r>
        <w:rPr>
          <w:rFonts w:hint="eastAsia"/>
        </w:rPr>
        <w:br/>
      </w:r>
      <w:r>
        <w:rPr>
          <w:rFonts w:hint="eastAsia"/>
        </w:rPr>
        <w:t>　　　　四、诱导性多能干细胞行业客户消费理念调研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中国诱导性多能干细胞行业竞争格局分析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2025年诱导性多能干细胞行业集中度分析</w:t>
      </w:r>
      <w:r>
        <w:rPr>
          <w:rFonts w:hint="eastAsia"/>
        </w:rPr>
        <w:br/>
      </w:r>
      <w:r>
        <w:rPr>
          <w:rFonts w:hint="eastAsia"/>
        </w:rPr>
        <w:t>　　　　一、诱导性多能干细胞市场集中度分析</w:t>
      </w:r>
      <w:r>
        <w:rPr>
          <w:rFonts w:hint="eastAsia"/>
        </w:rPr>
        <w:br/>
      </w:r>
      <w:r>
        <w:rPr>
          <w:rFonts w:hint="eastAsia"/>
        </w:rPr>
        <w:t>　　　　二、诱导性多能干细胞企业集中度分析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2025-2026年诱导性多能干细胞行业竞争格局分析</w:t>
      </w:r>
      <w:r>
        <w:rPr>
          <w:rFonts w:hint="eastAsia"/>
        </w:rPr>
        <w:br/>
      </w:r>
      <w:r>
        <w:rPr>
          <w:rFonts w:hint="eastAsia"/>
        </w:rPr>
        <w:t>　　　　一、诱导性多能干细胞行业竞争策略分析</w:t>
      </w:r>
      <w:r>
        <w:rPr>
          <w:rFonts w:hint="eastAsia"/>
        </w:rPr>
        <w:br/>
      </w:r>
      <w:r>
        <w:rPr>
          <w:rFonts w:hint="eastAsia"/>
        </w:rPr>
        <w:t>　　　　二、诱导性多能干细胞行业竞争格局展望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三、我国诱导性多能干细胞市场竞争趋势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诱导性多能干细胞行业重点企业发展调研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诱导性多能干细胞行业企业经营策略研究分析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诱导性多能干细胞企业多样化经营策略分析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一、诱导性多能干细胞企业多样化经营情况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二、现行诱导性多能干细胞行业多样化经营的方向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大型诱导性多能干细胞企业集团未来发展策略分析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对中小诱导性多能干细胞企业生产经营的建议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诱导性多能干细胞行业投资风险与控制策略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诱导性多能干细胞行业SWOT模型分析</w:t>
      </w:r>
      <w:r>
        <w:rPr>
          <w:rFonts w:hint="eastAsia"/>
        </w:rPr>
        <w:br/>
      </w:r>
      <w:r>
        <w:rPr>
          <w:rFonts w:hint="eastAsia"/>
        </w:rPr>
        <w:t>　　　　一、诱导性多能干细胞行业优势分析</w:t>
      </w:r>
      <w:r>
        <w:rPr>
          <w:rFonts w:hint="eastAsia"/>
        </w:rPr>
        <w:br/>
      </w:r>
      <w:r>
        <w:rPr>
          <w:rFonts w:hint="eastAsia"/>
        </w:rPr>
        <w:t>　　　　二、诱导性多能干细胞行业劣势分析</w:t>
      </w:r>
      <w:r>
        <w:rPr>
          <w:rFonts w:hint="eastAsia"/>
        </w:rPr>
        <w:br/>
      </w:r>
      <w:r>
        <w:rPr>
          <w:rFonts w:hint="eastAsia"/>
        </w:rPr>
        <w:t>　　　　三、诱导性多能干细胞行业机会分析</w:t>
      </w:r>
      <w:r>
        <w:rPr>
          <w:rFonts w:hint="eastAsia"/>
        </w:rPr>
        <w:br/>
      </w:r>
      <w:r>
        <w:rPr>
          <w:rFonts w:hint="eastAsia"/>
        </w:rPr>
        <w:t>　　　　四、诱导性多能干细胞行业风险分析</w:t>
      </w:r>
      <w:r>
        <w:rPr>
          <w:rFonts w:hint="eastAsia"/>
        </w:rPr>
        <w:br/>
      </w:r>
      <w:r>
        <w:rPr>
          <w:rFonts w:hint="eastAsia"/>
        </w:rPr>
        <w:t>　　第二节 诱导性多能干细胞行业投资风险及控制策略分析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一、诱导性多能干细胞市场风险及控制策略</w:t>
      </w:r>
      <w:r>
        <w:rPr>
          <w:rFonts w:hint="eastAsia"/>
        </w:rPr>
        <w:br/>
      </w:r>
      <w:r>
        <w:rPr>
          <w:rFonts w:hint="eastAsia"/>
        </w:rPr>
        <w:t>　　　　二、诱导性多能干细胞行业政策风险及控制策略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三、诱导性多能干细胞行业经营风险及控制策略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四、诱导性多能干细胞同业竞争风险及控制策略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五、诱导性多能干细胞行业其他风险及控制策略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2026-2032年中国诱导性多能干细胞行业投资潜力及发展趋势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2026-2032年诱导性多能干细胞行业投资潜力分析</w:t>
      </w:r>
      <w:r>
        <w:rPr>
          <w:rFonts w:hint="eastAsia"/>
        </w:rPr>
        <w:br/>
      </w:r>
      <w:r>
        <w:rPr>
          <w:rFonts w:hint="eastAsia"/>
        </w:rPr>
        <w:t>　　　　一、诱导性多能干细胞行业重点可投资领域</w:t>
      </w:r>
      <w:r>
        <w:rPr>
          <w:rFonts w:hint="eastAsia"/>
        </w:rPr>
        <w:br/>
      </w:r>
      <w:r>
        <w:rPr>
          <w:rFonts w:hint="eastAsia"/>
        </w:rPr>
        <w:t>　　　　二、诱导性多能干细胞行业目标市场需求潜力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三、诱导性多能干细胞行业投资潜力综合评判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中~智~林~－2026-2032年中国诱导性多能干细胞行业发展趋势分析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一、2026年诱导性多能干细胞市场前景分析</w:t>
      </w:r>
      <w:r>
        <w:rPr>
          <w:rFonts w:hint="eastAsia"/>
        </w:rPr>
        <w:br/>
      </w:r>
      <w:r>
        <w:rPr>
          <w:rFonts w:hint="eastAsia"/>
        </w:rPr>
        <w:t>　　　　二、2026年诱导性多能干细胞发展趋势预测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三、2026-2032年我国诱导性多能干细胞行业发展剖析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五、未来诱导性多能干细胞行业发展变局剖析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诱导性多能干细胞行业历程</w:t>
      </w:r>
      <w:r>
        <w:rPr>
          <w:rFonts w:hint="eastAsia"/>
        </w:rPr>
        <w:br/>
      </w:r>
      <w:r>
        <w:rPr>
          <w:rFonts w:hint="eastAsia"/>
        </w:rPr>
        <w:t>　　图表 诱导性多能干细胞行业生命周期</w:t>
      </w:r>
      <w:r>
        <w:rPr>
          <w:rFonts w:hint="eastAsia"/>
        </w:rPr>
        <w:br/>
      </w:r>
      <w:r>
        <w:rPr>
          <w:rFonts w:hint="eastAsia"/>
        </w:rPr>
        <w:t>　　图表 诱导性多能干细胞行业产业链分析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2020-2025年诱导性多能干细胞行业市场容量统计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2020-2025年中国诱导性多能干细胞行业经营效益分析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**地区诱导性多能干细胞市场规模及增长情况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**地区诱导性多能干细胞行业市场需求情况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**地区诱导性多能干细胞市场规模及增长情况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**地区诱导性多能干细胞行业市场需求情况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**地区诱导性多能干细胞市场规模及增长情况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**地区诱导性多能干细胞行业市场需求情况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诱导性多能干细胞重点企业（二）成长能力情况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2026-2032年中国诱导性多能干细胞行业市场容量预测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2026-2032年中国诱导性多能干细胞行业市场规模预测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2026-2032年中国诱导性多能干细胞市场前景分析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2026-2032年中国诱导性多能干细胞行业发展趋势预测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e6cee9a084dd2" w:history="1">
        <w:r>
          <w:rPr>
            <w:rStyle w:val="Hyperlink"/>
          </w:rPr>
          <w:t>2026-2032年中国诱导性多能干细胞行业现状调研与发展前景报告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e6cee9a084dd2" w:history="1">
        <w:r>
          <w:rPr>
            <w:rStyle w:val="Hyperlink"/>
          </w:rPr>
          <w:t>https://www.20087.com/2/32/YouDaoXingDuoNengGanXiBaoDeXianZhuangYuFaZhanQianJing.html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诱导多能干细胞是什么、诱导性多能干细胞名词解释、ips细胞是全能干细胞吗、诱导性多能干细胞神经细胞、细胞诱导、诱导性多能干细胞技术、干细胞诱导技术、诱导性多能干细胞致癌、免疫细胞战斗力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071efe9d94ebb" w:history="1">
      <w:r>
        <w:rPr>
          <w:rStyle w:val="Hyperlink"/>
        </w:rPr>
        <w:t>2026-2032年中国诱导性多能干细胞行业现状调研与发展前景报告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ouDaoXingDuoNengGanXiBaoDeXianZhuangYuFaZhanQianJing.html" TargetMode="External" Id="Rc88e6cee9a0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ouDaoXingDuoNengGanXiBaoDeXianZhuangYuFaZhanQianJing.html" TargetMode="External" Id="R066071efe9d9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2026-04-15T03:14:06Z</dcterms:created>
  <dcterms:modified xsi:type="dcterms:W3CDTF">2026-04-15T04:14:06Z</dcterms:modified>
  <dc:subject>2026-2032年中国诱导性多能干细胞行业现状调研与发展前景报告</dc:subject>
  <dc:title>2026-2032年中国诱导性多能干细胞行业现状调研与发展前景报告</dc:title>
  <cp:keywords>2026-2032年中国诱导性多能干细胞行业现状调研与发展前景报告</cp:keywords>
  <dc:description>2026-2032年中国诱导性多能干细胞行业现状调研与发展前景报告</dc:description>
</cp:coreProperties>
</file>