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868fefbfe4bac" w:history="1">
              <w:r>
                <w:rPr>
                  <w:rStyle w:val="Hyperlink"/>
                </w:rPr>
                <w:t>2025-2031年中国AIGC大模型市场调查研究与前景趋势分析报告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868fefbfe4bac" w:history="1">
              <w:r>
                <w:rPr>
                  <w:rStyle w:val="Hyperlink"/>
                </w:rPr>
                <w:t>2025-2031年中国AIGC大模型市场调查研究与前景趋势分析报告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1868fefbfe4bac" w:history="1">
                <w:r>
                  <w:rPr>
                    <w:rStyle w:val="Hyperlink"/>
                  </w:rPr>
                  <w:t>https://www.20087.com/2/22/AIGCDaMoXingFaZhanQianJingFenXi.html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AIGC（Artificial Intelligence Generated Content）大模型是指利用人工智能生成内容的技术，广泛应用于自然语言处理、图像生成及视频编辑等领域。近年来，随着深度学习算法的进步和计算能力的增强，AIGC大模型在数据处理能力、生成质量和应用场景方面取得了长足进步。现代AIGC大模型不仅采用了大规模预训练和微调策略，提高了生成内容的真实性和多样性，还通过多模态融合技术实现了跨领域的综合应用。一些领先的产品已经在新闻写作、广告创意等领域展示了卓越的能力。</w:t>
      </w:r>
      <w:r>
        <w:rPr>
          <w:rFonts w:hint="eastAsia"/>
        </w:rPr>
        <w:br/>
      </w:r>
      <w:r>
        <w:rPr>
          <w:rFonts w:hint="eastAsia"/>
        </w:rPr>
        <w:t>　　未来，AIGC大模型将更加注重创新与多功能发展。一方面，通过采用更先进的算法和技术架构，进一步提高模型的生成能力和准确性，满足高标准的质量控制需求；另一方面，结合实际应用需求和技术革新，开发具有更高附加值和更好用户体验的新一代AIGC大模型解决方案，拓宽应用领域。例如，利用强化学习和自适应算法优化生成过程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868fefbfe4bac" w:history="1">
        <w:r>
          <w:rPr>
            <w:rStyle w:val="Hyperlink"/>
          </w:rPr>
          <w:t>2025-2031年中国AIGC大模型市场调查研究与前景趋势分析报告</w:t>
        </w:r>
      </w:hyperlink>
      <w:r>
        <w:rPr>
          <w:rFonts w:hint="eastAsia"/>
        </w:rPr>
        <w:t>》依托国家统计局、相关行业协会的详实数据资料，系统解析了AIGC大模型行业的产业链结构、市场规模及需求现状，并对价格动态进行了解读。报告客观呈现了AIGC大模型行业发展状况，科学预测了市场前景与未来趋势，同时聚焦AIGC大模型重点企业，分析了市场竞争格局、集中度及品牌影响力。此外，报告通过细分市场领域，挖掘了AIGC大模型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AIGC大模型产业概述</w:t>
      </w:r>
      <w:r>
        <w:rPr>
          <w:rFonts w:hint="eastAsia"/>
        </w:rPr>
        <w:br/>
      </w:r>
      <w:r>
        <w:rPr>
          <w:rFonts w:hint="eastAsia"/>
        </w:rPr>
        <w:t>　　第一节 AIGC大模型定义与分类</w:t>
      </w:r>
      <w:r>
        <w:rPr>
          <w:rFonts w:hint="eastAsia"/>
        </w:rPr>
        <w:br/>
      </w:r>
      <w:r>
        <w:rPr>
          <w:rFonts w:hint="eastAsia"/>
        </w:rPr>
        <w:t>　　第二节 AIGC大模型产业链结构及关键环节剖析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AIGC大模型商业模式与盈利模式解析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AIGC大模型经济指标与行业评估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全球AIGC大模型市场发展综述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2019-2024年全球AIGC大模型市场规模及增长趋势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主要国家与地区AIGC大模型市场对比</w:t>
      </w:r>
      <w:r>
        <w:rPr>
          <w:rFonts w:hint="eastAsia"/>
        </w:rPr>
        <w:br/>
      </w:r>
      <w:r>
        <w:rPr>
          <w:rFonts w:hint="eastAsia"/>
        </w:rPr>
        <w:t>　　第三节 2025-2031年全球AIGC大模型行业发展趋势与前景预测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国际AIGC大模型市场发展趋势及对我国启示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二、对我国AIGC大模型市场的借鉴意义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中国AIGC大模型行业市场规模分析与预测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AIGC大模型市场的总体规模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一、2019-2024年AIGC大模型市场规模变化及趋势分析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二、2025年AIGC大模型行业市场规模特点</w:t>
      </w:r>
      <w:r>
        <w:rPr>
          <w:rFonts w:hint="eastAsia"/>
        </w:rPr>
        <w:br/>
      </w:r>
      <w:r>
        <w:rPr>
          <w:rFonts w:hint="eastAsia"/>
        </w:rPr>
        <w:t>　　第二节 AIGC大模型市场规模的构成</w:t>
      </w:r>
      <w:r>
        <w:rPr>
          <w:rFonts w:hint="eastAsia"/>
        </w:rPr>
        <w:br/>
      </w:r>
      <w:r>
        <w:rPr>
          <w:rFonts w:hint="eastAsia"/>
        </w:rPr>
        <w:t>　　　　一、AIGC大模型客户群体特征与偏好分析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二、不同类型AIGC大模型市场规模分布</w:t>
      </w:r>
      <w:r>
        <w:rPr>
          <w:rFonts w:hint="eastAsia"/>
        </w:rPr>
        <w:br/>
      </w:r>
      <w:r>
        <w:rPr>
          <w:rFonts w:hint="eastAsia"/>
        </w:rPr>
        <w:t>　　　　三、各地区AIGC大模型市场规模差异与特点</w:t>
      </w:r>
      <w:r>
        <w:rPr>
          <w:rFonts w:hint="eastAsia"/>
        </w:rPr>
        <w:br/>
      </w:r>
      <w:r>
        <w:rPr>
          <w:rFonts w:hint="eastAsia"/>
        </w:rPr>
        <w:t>　　第三节 AIGC大模型市场规模的预测与展望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一、未来几年AIGC大模型市场规模增长预测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2024-2025年AIGC大模型行业技术发展现状及趋势分析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AIGC大模型行业技术发展现状分析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国内外AIGC大模型行业技术差距分析及差距形成的主要原因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AIGC大模型行业技术发展方向、趋势预测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提升AIGC大模型行业技术能力策略建议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2019-2024年中国AIGC大模型行业总体发展与财务状况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2019-2024年AIGC大模型行业规模情况</w:t>
      </w:r>
      <w:r>
        <w:rPr>
          <w:rFonts w:hint="eastAsia"/>
        </w:rPr>
        <w:br/>
      </w:r>
      <w:r>
        <w:rPr>
          <w:rFonts w:hint="eastAsia"/>
        </w:rPr>
        <w:t>　　　　一、AIGC大模型行业企业数量规模</w:t>
      </w:r>
      <w:r>
        <w:rPr>
          <w:rFonts w:hint="eastAsia"/>
        </w:rPr>
        <w:br/>
      </w:r>
      <w:r>
        <w:rPr>
          <w:rFonts w:hint="eastAsia"/>
        </w:rPr>
        <w:t>　　　　二、AIGC大模型行业从业人员规模</w:t>
      </w:r>
      <w:r>
        <w:rPr>
          <w:rFonts w:hint="eastAsia"/>
        </w:rPr>
        <w:br/>
      </w:r>
      <w:r>
        <w:rPr>
          <w:rFonts w:hint="eastAsia"/>
        </w:rPr>
        <w:t>　　　　三、AIGC大模型行业市场敏感性分析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2019-2024年AIGC大模型行业财务能力分析</w:t>
      </w:r>
      <w:r>
        <w:rPr>
          <w:rFonts w:hint="eastAsia"/>
        </w:rPr>
        <w:br/>
      </w:r>
      <w:r>
        <w:rPr>
          <w:rFonts w:hint="eastAsia"/>
        </w:rPr>
        <w:t>　　　　一、AIGC大模型行业盈利能力</w:t>
      </w:r>
      <w:r>
        <w:rPr>
          <w:rFonts w:hint="eastAsia"/>
        </w:rPr>
        <w:br/>
      </w:r>
      <w:r>
        <w:rPr>
          <w:rFonts w:hint="eastAsia"/>
        </w:rPr>
        <w:t>　　　　二、AIGC大模型行业偿债能力</w:t>
      </w:r>
      <w:r>
        <w:rPr>
          <w:rFonts w:hint="eastAsia"/>
        </w:rPr>
        <w:br/>
      </w:r>
      <w:r>
        <w:rPr>
          <w:rFonts w:hint="eastAsia"/>
        </w:rPr>
        <w:t>　　　　三、AIGC大模型行业营运能力</w:t>
      </w:r>
      <w:r>
        <w:rPr>
          <w:rFonts w:hint="eastAsia"/>
        </w:rPr>
        <w:br/>
      </w:r>
      <w:r>
        <w:rPr>
          <w:rFonts w:hint="eastAsia"/>
        </w:rPr>
        <w:t>　　　　四、AIGC大模型行业发展能力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中国AIGC大模型行业细分市场调研与机会挖掘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AIGC大模型细分市场（一）市场调研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AIGC大模型细分市场（二）市场调研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中国AIGC大模型行业区域市场调研分析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2019-2024年中国AIGC大模型行业重点区域调研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一、重点地区（一）AIGC大模型市场规模与特点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二、重点地区（二）AIGC大模型市场规模及特点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三、重点地区（三）AIGC大模型市场规模及特点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四、重点地区（四）AIGC大模型市场规模及特点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不同区域AIGC大模型市场的对比与启示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二、AIGC大模型市场拓展策略与建议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中国AIGC大模型行业的营销渠道与客户分析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AIGC大模型行业渠道分析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二、各类渠道对AIGC大模型行业的影响</w:t>
      </w:r>
      <w:r>
        <w:rPr>
          <w:rFonts w:hint="eastAsia"/>
        </w:rPr>
        <w:br/>
      </w:r>
      <w:r>
        <w:rPr>
          <w:rFonts w:hint="eastAsia"/>
        </w:rPr>
        <w:t>　　　　三、主要AIGC大模型企业渠道策略研究</w:t>
      </w:r>
      <w:r>
        <w:rPr>
          <w:rFonts w:hint="eastAsia"/>
        </w:rPr>
        <w:br/>
      </w:r>
      <w:r>
        <w:rPr>
          <w:rFonts w:hint="eastAsia"/>
        </w:rPr>
        <w:t>　　第二节 AIGC大模型行业客户分析与定位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中国AIGC大模型行业竞争格局及策略选择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AIGC大模型行业总体市场竞争状况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一、AIGC大模型行业竞争结构分析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二、AIGC大模型企业竞争格局与集中度评估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三、AIGC大模型行业SWOT分析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AIGC大模型行业重点企业调研分析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AIGC大模型企业发展策略分析</w:t>
      </w:r>
      <w:r>
        <w:rPr>
          <w:rFonts w:hint="eastAsia"/>
        </w:rPr>
        <w:br/>
      </w:r>
      <w:r>
        <w:rPr>
          <w:rFonts w:hint="eastAsia"/>
        </w:rPr>
        <w:t>　　第一节 AIGC大模型市场与销售策略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AIGC大模型品牌战略思考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中国AIGC大模型行业发展环境分析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二、AIGC大模型行业主管部门、监管体制及相关政策法规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3、AIGC大模型行业的主要法律、法规和政策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4、2025年AIGC大模型行业法律法规和政策对行业的影响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二、AIGC大模型消费者需求分析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一、AIGC大模型技术的应用与创新</w:t>
      </w:r>
      <w:r>
        <w:rPr>
          <w:rFonts w:hint="eastAsia"/>
        </w:rPr>
        <w:br/>
      </w:r>
      <w:r>
        <w:rPr>
          <w:rFonts w:hint="eastAsia"/>
        </w:rPr>
        <w:t>　　　　二、AIGC大模型行业发展的技术趋势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2025-2031年AIGC大模型行业展趋势预测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2025-2031年AIGC大模型市场发展前景分析</w:t>
      </w:r>
      <w:r>
        <w:rPr>
          <w:rFonts w:hint="eastAsia"/>
        </w:rPr>
        <w:br/>
      </w:r>
      <w:r>
        <w:rPr>
          <w:rFonts w:hint="eastAsia"/>
        </w:rPr>
        <w:t>　　　　一、AIGC大模型市场发展潜力</w:t>
      </w:r>
      <w:r>
        <w:rPr>
          <w:rFonts w:hint="eastAsia"/>
        </w:rPr>
        <w:br/>
      </w:r>
      <w:r>
        <w:rPr>
          <w:rFonts w:hint="eastAsia"/>
        </w:rPr>
        <w:t>　　　　二、AIGC大模型市场前景分析</w:t>
      </w:r>
      <w:r>
        <w:rPr>
          <w:rFonts w:hint="eastAsia"/>
        </w:rPr>
        <w:br/>
      </w:r>
      <w:r>
        <w:rPr>
          <w:rFonts w:hint="eastAsia"/>
        </w:rPr>
        <w:t>　　　　三、AIGC大模型细分行业发展前景分析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2025-2031年AIGC大模型发展趋势预测</w:t>
      </w:r>
      <w:r>
        <w:rPr>
          <w:rFonts w:hint="eastAsia"/>
        </w:rPr>
        <w:br/>
      </w:r>
      <w:r>
        <w:rPr>
          <w:rFonts w:hint="eastAsia"/>
        </w:rPr>
        <w:t>　　　　一、AIGC大模型发展趋势预测</w:t>
      </w:r>
      <w:r>
        <w:rPr>
          <w:rFonts w:hint="eastAsia"/>
        </w:rPr>
        <w:br/>
      </w:r>
      <w:r>
        <w:rPr>
          <w:rFonts w:hint="eastAsia"/>
        </w:rPr>
        <w:t>　　　　二、AIGC大模型市场规模预测</w:t>
      </w:r>
      <w:r>
        <w:rPr>
          <w:rFonts w:hint="eastAsia"/>
        </w:rPr>
        <w:br/>
      </w:r>
      <w:r>
        <w:rPr>
          <w:rFonts w:hint="eastAsia"/>
        </w:rPr>
        <w:t>　　　　三、AIGC大模型细分市场发展趋势预测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未来AIGC大模型行业挑战与机遇探讨</w:t>
      </w:r>
      <w:r>
        <w:rPr>
          <w:rFonts w:hint="eastAsia"/>
        </w:rPr>
        <w:br/>
      </w:r>
      <w:r>
        <w:rPr>
          <w:rFonts w:hint="eastAsia"/>
        </w:rPr>
        <w:t>　　　　一、AIGC大模型行业挑战</w:t>
      </w:r>
      <w:r>
        <w:rPr>
          <w:rFonts w:hint="eastAsia"/>
        </w:rPr>
        <w:br/>
      </w:r>
      <w:r>
        <w:rPr>
          <w:rFonts w:hint="eastAsia"/>
        </w:rPr>
        <w:t>　　　　二、AIGC大模型行业机遇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AIGC大模型行业研究结论及建议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对AIGC大模型行业发展的建议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中智⋅林⋅：对AIGC大模型企业和投资者的建议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AIGC大模型介绍</w:t>
      </w:r>
      <w:r>
        <w:rPr>
          <w:rFonts w:hint="eastAsia"/>
        </w:rPr>
        <w:br/>
      </w:r>
      <w:r>
        <w:rPr>
          <w:rFonts w:hint="eastAsia"/>
        </w:rPr>
        <w:t>　　图表 AIGC大模型图片</w:t>
      </w:r>
      <w:r>
        <w:rPr>
          <w:rFonts w:hint="eastAsia"/>
        </w:rPr>
        <w:br/>
      </w:r>
      <w:r>
        <w:rPr>
          <w:rFonts w:hint="eastAsia"/>
        </w:rPr>
        <w:t>　　图表 AIGC大模型产业链调研</w:t>
      </w:r>
      <w:r>
        <w:rPr>
          <w:rFonts w:hint="eastAsia"/>
        </w:rPr>
        <w:br/>
      </w:r>
      <w:r>
        <w:rPr>
          <w:rFonts w:hint="eastAsia"/>
        </w:rPr>
        <w:t>　　图表 AIGC大模型行业特点</w:t>
      </w:r>
      <w:r>
        <w:rPr>
          <w:rFonts w:hint="eastAsia"/>
        </w:rPr>
        <w:br/>
      </w:r>
      <w:r>
        <w:rPr>
          <w:rFonts w:hint="eastAsia"/>
        </w:rPr>
        <w:t>　　图表 AIGC大模型政策</w:t>
      </w:r>
      <w:r>
        <w:rPr>
          <w:rFonts w:hint="eastAsia"/>
        </w:rPr>
        <w:br/>
      </w:r>
      <w:r>
        <w:rPr>
          <w:rFonts w:hint="eastAsia"/>
        </w:rPr>
        <w:t>　　图表 AIGC大模型技术 标准</w:t>
      </w:r>
      <w:r>
        <w:rPr>
          <w:rFonts w:hint="eastAsia"/>
        </w:rPr>
        <w:br/>
      </w:r>
      <w:r>
        <w:rPr>
          <w:rFonts w:hint="eastAsia"/>
        </w:rPr>
        <w:t>　　图表 AIGC大模型最新消息 动态</w:t>
      </w:r>
      <w:r>
        <w:rPr>
          <w:rFonts w:hint="eastAsia"/>
        </w:rPr>
        <w:br/>
      </w:r>
      <w:r>
        <w:rPr>
          <w:rFonts w:hint="eastAsia"/>
        </w:rPr>
        <w:t>　　图表 AIGC大模型行业现状</w:t>
      </w:r>
      <w:r>
        <w:rPr>
          <w:rFonts w:hint="eastAsia"/>
        </w:rPr>
        <w:br/>
      </w:r>
      <w:r>
        <w:rPr>
          <w:rFonts w:hint="eastAsia"/>
        </w:rPr>
        <w:t>　　图表 2019-2024年AIGC大模型行业市场容量统计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2019-2024年中国AIGC大模型市场规模情况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2019-2024年中国AIGC大模型销售统计</w:t>
      </w:r>
      <w:r>
        <w:rPr>
          <w:rFonts w:hint="eastAsia"/>
        </w:rPr>
        <w:br/>
      </w:r>
      <w:r>
        <w:rPr>
          <w:rFonts w:hint="eastAsia"/>
        </w:rPr>
        <w:t>　　图表 2019-2024年中国AIGC大模型利润总额</w:t>
      </w:r>
      <w:r>
        <w:rPr>
          <w:rFonts w:hint="eastAsia"/>
        </w:rPr>
        <w:br/>
      </w:r>
      <w:r>
        <w:rPr>
          <w:rFonts w:hint="eastAsia"/>
        </w:rPr>
        <w:t>　　图表 2019-2024年中国AIGC大模型企业数量统计</w:t>
      </w:r>
      <w:r>
        <w:rPr>
          <w:rFonts w:hint="eastAsia"/>
        </w:rPr>
        <w:br/>
      </w:r>
      <w:r>
        <w:rPr>
          <w:rFonts w:hint="eastAsia"/>
        </w:rPr>
        <w:t>　　图表 2024年AIGC大模型成本和利润分析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2019-2024年中国AIGC大模型行业经营效益分析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2019-2024年中国AIGC大模型行业发展能力分析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2019-2024年中国AIGC大模型行业盈利能力分析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2019-2024年中国AIGC大模型行业运营能力分析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2019-2024年中国AIGC大模型行业偿债能力分析</w:t>
      </w:r>
      <w:r>
        <w:rPr>
          <w:rFonts w:hint="eastAsia"/>
        </w:rPr>
        <w:br/>
      </w:r>
      <w:r>
        <w:rPr>
          <w:rFonts w:hint="eastAsia"/>
        </w:rPr>
        <w:t>　　图表 AIGC大模型品牌分析</w:t>
      </w:r>
      <w:r>
        <w:rPr>
          <w:rFonts w:hint="eastAsia"/>
        </w:rPr>
        <w:br/>
      </w:r>
      <w:r>
        <w:rPr>
          <w:rFonts w:hint="eastAsia"/>
        </w:rPr>
        <w:t>　　图表 **地区AIGC大模型市场规模</w:t>
      </w:r>
      <w:r>
        <w:rPr>
          <w:rFonts w:hint="eastAsia"/>
        </w:rPr>
        <w:br/>
      </w:r>
      <w:r>
        <w:rPr>
          <w:rFonts w:hint="eastAsia"/>
        </w:rPr>
        <w:t>　　图表 **地区AIGC大模型行业市场需求</w:t>
      </w:r>
      <w:r>
        <w:rPr>
          <w:rFonts w:hint="eastAsia"/>
        </w:rPr>
        <w:br/>
      </w:r>
      <w:r>
        <w:rPr>
          <w:rFonts w:hint="eastAsia"/>
        </w:rPr>
        <w:t>　　图表 **地区AIGC大模型市场调研</w:t>
      </w:r>
      <w:r>
        <w:rPr>
          <w:rFonts w:hint="eastAsia"/>
        </w:rPr>
        <w:br/>
      </w:r>
      <w:r>
        <w:rPr>
          <w:rFonts w:hint="eastAsia"/>
        </w:rPr>
        <w:t>　　图表 **地区AIGC大模型行业市场需求分析</w:t>
      </w:r>
      <w:r>
        <w:rPr>
          <w:rFonts w:hint="eastAsia"/>
        </w:rPr>
        <w:br/>
      </w:r>
      <w:r>
        <w:rPr>
          <w:rFonts w:hint="eastAsia"/>
        </w:rPr>
        <w:t>　　图表 **地区AIGC大模型市场规模</w:t>
      </w:r>
      <w:r>
        <w:rPr>
          <w:rFonts w:hint="eastAsia"/>
        </w:rPr>
        <w:br/>
      </w:r>
      <w:r>
        <w:rPr>
          <w:rFonts w:hint="eastAsia"/>
        </w:rPr>
        <w:t>　　图表 **地区AIGC大模型行业市场需求</w:t>
      </w:r>
      <w:r>
        <w:rPr>
          <w:rFonts w:hint="eastAsia"/>
        </w:rPr>
        <w:br/>
      </w:r>
      <w:r>
        <w:rPr>
          <w:rFonts w:hint="eastAsia"/>
        </w:rPr>
        <w:t>　　图表 **地区AIGC大模型市场调研</w:t>
      </w:r>
      <w:r>
        <w:rPr>
          <w:rFonts w:hint="eastAsia"/>
        </w:rPr>
        <w:br/>
      </w:r>
      <w:r>
        <w:rPr>
          <w:rFonts w:hint="eastAsia"/>
        </w:rPr>
        <w:t>　　图表 **地区AIGC大模型市场需求分析</w:t>
      </w:r>
      <w:r>
        <w:rPr>
          <w:rFonts w:hint="eastAsia"/>
        </w:rPr>
        <w:br/>
      </w:r>
      <w:r>
        <w:rPr>
          <w:rFonts w:hint="eastAsia"/>
        </w:rPr>
        <w:t>　　图表 AIGC大模型上游发展</w:t>
      </w:r>
      <w:r>
        <w:rPr>
          <w:rFonts w:hint="eastAsia"/>
        </w:rPr>
        <w:br/>
      </w:r>
      <w:r>
        <w:rPr>
          <w:rFonts w:hint="eastAsia"/>
        </w:rPr>
        <w:t>　　图表 AIGC大模型下游发展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AIGC大模型企业（一）概况</w:t>
      </w:r>
      <w:r>
        <w:rPr>
          <w:rFonts w:hint="eastAsia"/>
        </w:rPr>
        <w:br/>
      </w:r>
      <w:r>
        <w:rPr>
          <w:rFonts w:hint="eastAsia"/>
        </w:rPr>
        <w:t>　　图表 企业AIGC大模型业务</w:t>
      </w:r>
      <w:r>
        <w:rPr>
          <w:rFonts w:hint="eastAsia"/>
        </w:rPr>
        <w:br/>
      </w:r>
      <w:r>
        <w:rPr>
          <w:rFonts w:hint="eastAsia"/>
        </w:rPr>
        <w:t>　　图表 AIGC大模型企业（一）经营情况分析</w:t>
      </w:r>
      <w:r>
        <w:rPr>
          <w:rFonts w:hint="eastAsia"/>
        </w:rPr>
        <w:br/>
      </w:r>
      <w:r>
        <w:rPr>
          <w:rFonts w:hint="eastAsia"/>
        </w:rPr>
        <w:t>　　图表 AIGC大模型企业（一）盈利能力情况</w:t>
      </w:r>
      <w:r>
        <w:rPr>
          <w:rFonts w:hint="eastAsia"/>
        </w:rPr>
        <w:br/>
      </w:r>
      <w:r>
        <w:rPr>
          <w:rFonts w:hint="eastAsia"/>
        </w:rPr>
        <w:t>　　图表 AIGC大模型企业（一）偿债能力情况</w:t>
      </w:r>
      <w:r>
        <w:rPr>
          <w:rFonts w:hint="eastAsia"/>
        </w:rPr>
        <w:br/>
      </w:r>
      <w:r>
        <w:rPr>
          <w:rFonts w:hint="eastAsia"/>
        </w:rPr>
        <w:t>　　图表 AIGC大模型企业（一）运营能力情况</w:t>
      </w:r>
      <w:r>
        <w:rPr>
          <w:rFonts w:hint="eastAsia"/>
        </w:rPr>
        <w:br/>
      </w:r>
      <w:r>
        <w:rPr>
          <w:rFonts w:hint="eastAsia"/>
        </w:rPr>
        <w:t>　　图表 AIGC大模型企业（一）成长能力情况</w:t>
      </w:r>
      <w:r>
        <w:rPr>
          <w:rFonts w:hint="eastAsia"/>
        </w:rPr>
        <w:br/>
      </w:r>
      <w:r>
        <w:rPr>
          <w:rFonts w:hint="eastAsia"/>
        </w:rPr>
        <w:t>　　图表 AIGC大模型企业（二）简介</w:t>
      </w:r>
      <w:r>
        <w:rPr>
          <w:rFonts w:hint="eastAsia"/>
        </w:rPr>
        <w:br/>
      </w:r>
      <w:r>
        <w:rPr>
          <w:rFonts w:hint="eastAsia"/>
        </w:rPr>
        <w:t>　　图表 企业AIGC大模型业务</w:t>
      </w:r>
      <w:r>
        <w:rPr>
          <w:rFonts w:hint="eastAsia"/>
        </w:rPr>
        <w:br/>
      </w:r>
      <w:r>
        <w:rPr>
          <w:rFonts w:hint="eastAsia"/>
        </w:rPr>
        <w:t>　　图表 AIGC大模型企业（二）经营情况分析</w:t>
      </w:r>
      <w:r>
        <w:rPr>
          <w:rFonts w:hint="eastAsia"/>
        </w:rPr>
        <w:br/>
      </w:r>
      <w:r>
        <w:rPr>
          <w:rFonts w:hint="eastAsia"/>
        </w:rPr>
        <w:t>　　图表 AIGC大模型企业（二）盈利能力情况</w:t>
      </w:r>
      <w:r>
        <w:rPr>
          <w:rFonts w:hint="eastAsia"/>
        </w:rPr>
        <w:br/>
      </w:r>
      <w:r>
        <w:rPr>
          <w:rFonts w:hint="eastAsia"/>
        </w:rPr>
        <w:t>　　图表 AIGC大模型企业（二）偿债能力情况</w:t>
      </w:r>
      <w:r>
        <w:rPr>
          <w:rFonts w:hint="eastAsia"/>
        </w:rPr>
        <w:br/>
      </w:r>
      <w:r>
        <w:rPr>
          <w:rFonts w:hint="eastAsia"/>
        </w:rPr>
        <w:t>　　图表 AIGC大模型企业（二）运营能力情况</w:t>
      </w:r>
      <w:r>
        <w:rPr>
          <w:rFonts w:hint="eastAsia"/>
        </w:rPr>
        <w:br/>
      </w:r>
      <w:r>
        <w:rPr>
          <w:rFonts w:hint="eastAsia"/>
        </w:rPr>
        <w:t>　　图表 AIGC大模型企业（二）成长能力情况</w:t>
      </w:r>
      <w:r>
        <w:rPr>
          <w:rFonts w:hint="eastAsia"/>
        </w:rPr>
        <w:br/>
      </w:r>
      <w:r>
        <w:rPr>
          <w:rFonts w:hint="eastAsia"/>
        </w:rPr>
        <w:t>　　图表 AIGC大模型企业（三）概况</w:t>
      </w:r>
      <w:r>
        <w:rPr>
          <w:rFonts w:hint="eastAsia"/>
        </w:rPr>
        <w:br/>
      </w:r>
      <w:r>
        <w:rPr>
          <w:rFonts w:hint="eastAsia"/>
        </w:rPr>
        <w:t>　　图表 企业AIGC大模型业务</w:t>
      </w:r>
      <w:r>
        <w:rPr>
          <w:rFonts w:hint="eastAsia"/>
        </w:rPr>
        <w:br/>
      </w:r>
      <w:r>
        <w:rPr>
          <w:rFonts w:hint="eastAsia"/>
        </w:rPr>
        <w:t>　　图表 AIGC大模型企业（三）经营情况分析</w:t>
      </w:r>
      <w:r>
        <w:rPr>
          <w:rFonts w:hint="eastAsia"/>
        </w:rPr>
        <w:br/>
      </w:r>
      <w:r>
        <w:rPr>
          <w:rFonts w:hint="eastAsia"/>
        </w:rPr>
        <w:t>　　图表 AIGC大模型企业（三）盈利能力情况</w:t>
      </w:r>
      <w:r>
        <w:rPr>
          <w:rFonts w:hint="eastAsia"/>
        </w:rPr>
        <w:br/>
      </w:r>
      <w:r>
        <w:rPr>
          <w:rFonts w:hint="eastAsia"/>
        </w:rPr>
        <w:t>　　图表 AIGC大模型企业（三）偿债能力情况</w:t>
      </w:r>
      <w:r>
        <w:rPr>
          <w:rFonts w:hint="eastAsia"/>
        </w:rPr>
        <w:br/>
      </w:r>
      <w:r>
        <w:rPr>
          <w:rFonts w:hint="eastAsia"/>
        </w:rPr>
        <w:t>　　图表 AIGC大模型企业（三）运营能力情况</w:t>
      </w:r>
      <w:r>
        <w:rPr>
          <w:rFonts w:hint="eastAsia"/>
        </w:rPr>
        <w:br/>
      </w:r>
      <w:r>
        <w:rPr>
          <w:rFonts w:hint="eastAsia"/>
        </w:rPr>
        <w:t>　　图表 AIGC大模型企业（三）成长能力情况</w:t>
      </w:r>
      <w:r>
        <w:rPr>
          <w:rFonts w:hint="eastAsia"/>
        </w:rPr>
        <w:br/>
      </w:r>
      <w:r>
        <w:rPr>
          <w:rFonts w:hint="eastAsia"/>
        </w:rPr>
        <w:t>　　图表 AIGC大模型企业（四）简介</w:t>
      </w:r>
      <w:r>
        <w:rPr>
          <w:rFonts w:hint="eastAsia"/>
        </w:rPr>
        <w:br/>
      </w:r>
      <w:r>
        <w:rPr>
          <w:rFonts w:hint="eastAsia"/>
        </w:rPr>
        <w:t>　　图表 企业AIGC大模型业务</w:t>
      </w:r>
      <w:r>
        <w:rPr>
          <w:rFonts w:hint="eastAsia"/>
        </w:rPr>
        <w:br/>
      </w:r>
      <w:r>
        <w:rPr>
          <w:rFonts w:hint="eastAsia"/>
        </w:rPr>
        <w:t>　　图表 AIGC大模型企业（四）经营情况分析</w:t>
      </w:r>
      <w:r>
        <w:rPr>
          <w:rFonts w:hint="eastAsia"/>
        </w:rPr>
        <w:br/>
      </w:r>
      <w:r>
        <w:rPr>
          <w:rFonts w:hint="eastAsia"/>
        </w:rPr>
        <w:t>　　图表 AIGC大模型企业（四）盈利能力情况</w:t>
      </w:r>
      <w:r>
        <w:rPr>
          <w:rFonts w:hint="eastAsia"/>
        </w:rPr>
        <w:br/>
      </w:r>
      <w:r>
        <w:rPr>
          <w:rFonts w:hint="eastAsia"/>
        </w:rPr>
        <w:t>　　图表 AIGC大模型企业（四）偿债能力情况</w:t>
      </w:r>
      <w:r>
        <w:rPr>
          <w:rFonts w:hint="eastAsia"/>
        </w:rPr>
        <w:br/>
      </w:r>
      <w:r>
        <w:rPr>
          <w:rFonts w:hint="eastAsia"/>
        </w:rPr>
        <w:t>　　图表 AIGC大模型企业（四）运营能力情况</w:t>
      </w:r>
      <w:r>
        <w:rPr>
          <w:rFonts w:hint="eastAsia"/>
        </w:rPr>
        <w:br/>
      </w:r>
      <w:r>
        <w:rPr>
          <w:rFonts w:hint="eastAsia"/>
        </w:rPr>
        <w:t>　　图表 AIGC大模型企业（四）成长能力情况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AIGC大模型投资、并购情况</w:t>
      </w:r>
      <w:r>
        <w:rPr>
          <w:rFonts w:hint="eastAsia"/>
        </w:rPr>
        <w:br/>
      </w:r>
      <w:r>
        <w:rPr>
          <w:rFonts w:hint="eastAsia"/>
        </w:rPr>
        <w:t>　　图表 AIGC大模型优势</w:t>
      </w:r>
      <w:r>
        <w:rPr>
          <w:rFonts w:hint="eastAsia"/>
        </w:rPr>
        <w:br/>
      </w:r>
      <w:r>
        <w:rPr>
          <w:rFonts w:hint="eastAsia"/>
        </w:rPr>
        <w:t>　　图表 AIGC大模型劣势</w:t>
      </w:r>
      <w:r>
        <w:rPr>
          <w:rFonts w:hint="eastAsia"/>
        </w:rPr>
        <w:br/>
      </w:r>
      <w:r>
        <w:rPr>
          <w:rFonts w:hint="eastAsia"/>
        </w:rPr>
        <w:t>　　图表 AIGC大模型机会</w:t>
      </w:r>
      <w:r>
        <w:rPr>
          <w:rFonts w:hint="eastAsia"/>
        </w:rPr>
        <w:br/>
      </w:r>
      <w:r>
        <w:rPr>
          <w:rFonts w:hint="eastAsia"/>
        </w:rPr>
        <w:t>　　图表 AIGC大模型威胁</w:t>
      </w:r>
      <w:r>
        <w:rPr>
          <w:rFonts w:hint="eastAsia"/>
        </w:rPr>
        <w:br/>
      </w:r>
      <w:r>
        <w:rPr>
          <w:rFonts w:hint="eastAsia"/>
        </w:rPr>
        <w:t>　　图表 进入AIGC大模型行业壁垒</w:t>
      </w:r>
      <w:r>
        <w:rPr>
          <w:rFonts w:hint="eastAsia"/>
        </w:rPr>
        <w:br/>
      </w:r>
      <w:r>
        <w:rPr>
          <w:rFonts w:hint="eastAsia"/>
        </w:rPr>
        <w:t>　　图表 AIGC大模型发展有利因素</w:t>
      </w:r>
      <w:r>
        <w:rPr>
          <w:rFonts w:hint="eastAsia"/>
        </w:rPr>
        <w:br/>
      </w:r>
      <w:r>
        <w:rPr>
          <w:rFonts w:hint="eastAsia"/>
        </w:rPr>
        <w:t>　　图表 AIGC大模型发展不利因素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2025-2031年中国AIGC大模型行业信息化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2025-2031年中国AIGC大模型行业市场容量预测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2025-2031年中国AIGC大模型行业市场规模预测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2025-2031年中国AIGC大模型行业风险</w:t>
      </w:r>
      <w:r>
        <w:rPr>
          <w:rFonts w:hint="eastAsia"/>
        </w:rPr>
        <w:br/>
      </w:r>
      <w:r>
        <w:rPr>
          <w:rFonts w:hint="eastAsia"/>
        </w:rPr>
        <w:t>　　图表 2025-2031年中国AIGC大模型市场前景分析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2025-2031年中国AIGC大模型发展趋势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868fefbfe4bac" w:history="1">
        <w:r>
          <w:rPr>
            <w:rStyle w:val="Hyperlink"/>
          </w:rPr>
          <w:t>2025-2031年中国AIGC大模型市场调查研究与前景趋势分析报告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1868fefbfe4bac" w:history="1">
        <w:r>
          <w:rPr>
            <w:rStyle w:val="Hyperlink"/>
          </w:rPr>
          <w:t>https://www.20087.com/2/22/AIGCDaMoXingFaZhanQianJingFenXi.html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模型与人工智能区别、AIGC大模型推动数字文明奇点的到来、aigc和多模态的区别、AIGC大模型算法、aigc工具是什么、AIGC大模型改变采购、AIGC大模型技术、AIGC大模型未来媒介创客训练营、AIGC工具的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383a3d5e846ba" w:history="1">
      <w:r>
        <w:rPr>
          <w:rStyle w:val="Hyperlink"/>
        </w:rPr>
        <w:t>2025-2031年中国AIGC大模型市场调查研究与前景趋势分析报告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AIGCDaMoXingFaZhanQianJingFenXi.html" TargetMode="External" Id="Re61868fefbfe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AIGCDaMoXingFaZhanQianJingFenXi.html" TargetMode="External" Id="R36d383a3d5e8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2025-06-14T07:27:36Z</dcterms:created>
  <dcterms:modified xsi:type="dcterms:W3CDTF">2025-06-14T08:27:36Z</dcterms:modified>
  <dc:subject>2025-2031年中国AIGC大模型市场调查研究与前景趋势分析报告</dc:subject>
  <dc:title>2025-2031年中国AIGC大模型市场调查研究与前景趋势分析报告</dc:title>
  <cp:keywords>2025-2031年中国AIGC大模型市场调查研究与前景趋势分析报告</cp:keywords>
  <dc:description>2025-2031年中国AIGC大模型市场调查研究与前景趋势分析报告</dc:description>
</cp:coreProperties>
</file>