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681f5d3514ba6" w:history="1">
              <w:r>
                <w:rPr>
                  <w:rStyle w:val="Hyperlink"/>
                </w:rPr>
                <w:t>2026-2032年中国公共广播设备发展现状与前景趋势预测报告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681f5d3514ba6" w:history="1">
              <w:r>
                <w:rPr>
                  <w:rStyle w:val="Hyperlink"/>
                </w:rPr>
                <w:t>2026-2032年中国公共广播设备发展现状与前景趋势预测报告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681f5d3514ba6" w:history="1">
                <w:r>
                  <w:rPr>
                    <w:rStyle w:val="Hyperlink"/>
                  </w:rPr>
                  <w:t>https://www.20087.com/2/62/GongGongGuangBoSheBeiHangYeQianJing.html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设备是应急指挥、信息发布与背景音乐播放的基础设施，广泛部署于机场、地铁、校园及商业综合体，涵盖功放、扬声器、分区控制器及音源设备。现代系统普遍采用数字IP网络架构（如Dante、AES67），强调高保真音质、远程集中管理及与消防系统的强制切换联动。行业在提升语音清晰度（STI≥0.6）、抗啸叫能力及多语言播报兼容性方面持续优化，但在大型开放空间中，仍面临声场覆盖不均、回声干扰及网络安全防护薄弱等挑战。</w:t>
      </w:r>
      <w:r>
        <w:rPr>
          <w:rFonts w:hint="eastAsia"/>
        </w:rPr>
        <w:br/>
      </w:r>
      <w:r>
        <w:rPr>
          <w:rFonts w:hint="eastAsia"/>
        </w:rPr>
        <w:t>　　未来，公共广播设备将向智能音频、多系统融合与韧性安全方向演进。市场调研网认为，波束成形扬声器阵列可实现定向语音投送，减少噪声干扰；而AI语音增强技术可在嘈杂环境中自动提升播报清晰度。在智慧城市框架下，广播系统将与视频监控、应急平台深度集成，支持自动触发疏散指令。此外，国密算法加密与固件签名机制将强化网络抗攻击能力。长远看，公共广播设备将从单向信息发布终端升级为支撑公共安全、无障碍服务与智能空间交互的下一代城市声音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681f5d3514ba6" w:history="1">
        <w:r>
          <w:rPr>
            <w:rStyle w:val="Hyperlink"/>
          </w:rPr>
          <w:t>2026-2032年中国公共广播设备发展现状与前景趋势预测报告</w:t>
        </w:r>
      </w:hyperlink>
      <w:r>
        <w:rPr>
          <w:rFonts w:hint="eastAsia"/>
        </w:rPr>
        <w:t>》基于国家统计局及相关行业协会的详实数据，结合国内外公共广播设备行业研究资料及深入市场调研，系统分析了公共广播设备行业的市场规模、市场需求及产业链现状。报告重点探讨了公共广播设备行业整体运行情况及细分领域特点，科学预测了公共广播设备市场前景与发展趋势，揭示了公共广播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681f5d3514ba6" w:history="1">
        <w:r>
          <w:rPr>
            <w:rStyle w:val="Hyperlink"/>
          </w:rPr>
          <w:t>2026-2032年中国公共广播设备发展现状与前景趋势预测报告</w:t>
        </w:r>
      </w:hyperlink>
      <w:r>
        <w:rPr>
          <w:rFonts w:hint="eastAsia"/>
        </w:rPr>
        <w:t>》，2025年公共广播设备行业市场规模达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公共广播设备行业概述</w:t>
      </w:r>
      <w:r>
        <w:rPr>
          <w:rFonts w:hint="eastAsia"/>
        </w:rPr>
        <w:br/>
      </w:r>
      <w:r>
        <w:rPr>
          <w:rFonts w:hint="eastAsia"/>
        </w:rPr>
        <w:t>　　第一节 公共广播设备定义与分类</w:t>
      </w:r>
      <w:r>
        <w:rPr>
          <w:rFonts w:hint="eastAsia"/>
        </w:rPr>
        <w:br/>
      </w:r>
      <w:r>
        <w:rPr>
          <w:rFonts w:hint="eastAsia"/>
        </w:rPr>
        <w:t>　　第二节 公共广播设备应用领域</w:t>
      </w:r>
      <w:r>
        <w:rPr>
          <w:rFonts w:hint="eastAsia"/>
        </w:rPr>
        <w:br/>
      </w:r>
      <w:r>
        <w:rPr>
          <w:rFonts w:hint="eastAsia"/>
        </w:rPr>
        <w:t>　　第三节 公共广播设备行业经济指标分析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公共广播设备产业链及经营模式分析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三、公共广播设备销售模式及销售渠道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全球公共广播设备市场发展综述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2020-2025年全球公共广播设备市场规模与趋势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主要国家与地区公共广播设备市场分析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2026-2032年全球公共广播设备行业发展趋势与前景预测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中国公共广播设备行业市场分析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2025-2026年公共广播设备产能与投资动态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一、国内公共广播设备产能及利用情况</w:t>
      </w:r>
      <w:r>
        <w:rPr>
          <w:rFonts w:hint="eastAsia"/>
        </w:rPr>
        <w:br/>
      </w:r>
      <w:r>
        <w:rPr>
          <w:rFonts w:hint="eastAsia"/>
        </w:rPr>
        <w:t>　　　　二、公共广播设备产能扩张与投资动态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2026-2032年公共广播设备行业产量统计与趋势预测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一、2020-2025年公共广播设备行业产量数据统计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1、2020-2025年公共广播设备产量及增长趋势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2、2020-2025年公共广播设备细分产品产量及份额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二、影响公共广播设备产量的关键因素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三、2026-2032年公共广播设备产量预测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2026-2032年公共广播设备市场需求与销售分析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一、2025-2026年公共广播设备行业需求现状</w:t>
      </w:r>
      <w:r>
        <w:rPr>
          <w:rFonts w:hint="eastAsia"/>
        </w:rPr>
        <w:br/>
      </w:r>
      <w:r>
        <w:rPr>
          <w:rFonts w:hint="eastAsia"/>
        </w:rPr>
        <w:t>　　　　二、公共广播设备客户群体与需求特点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三、2020-2025年公共广播设备行业销售规模分析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四、2026-2032年公共广播设备市场增长潜力与规模预测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公共广播设备细分市场分析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一、2025-2026年公共广播设备主要细分产品市场现状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公共广播设备下游应用与客户群体分析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一、2025-2026年公共广播设备各应用领域市场现状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2025-2026年公共广播设备行业技术发展现状及趋势分析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公共广播设备行业技术发展现状分析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国内外公共广播设备行业技术差异与原因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公共广播设备行业技术发展方向、趋势预测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提升公共广播设备行业技术能力策略建议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公共广播设备价格机制与竞争策略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一、2020-2025年公共广播设备市场价格走势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公共广播设备定价策略与方法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2026-2032年公共广播设备价格竞争态势与趋势预测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2025-2026年重点区域公共广播设备市场发展概况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二、2020-2025年公共广播设备市场需求规模情况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三、2026-2032年公共广播设备行业发展潜力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二、2020-2025年公共广播设备市场需求规模情况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三、2026-2032年公共广播设备行业发展潜力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二、2020-2025年公共广播设备市场需求规模情况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三、2026-2032年公共广播设备行业发展潜力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二、2020-2025年公共广播设备市场需求规模情况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三、2026-2032年公共广播设备行业发展潜力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二、2020-2025年公共广播设备市场需求规模情况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三、2026-2032年公共广播设备行业发展潜力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2020-2025年中国公共广播设备行业进出口情况分析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公共广播设备行业进口情况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一、2020-2025年公共广播设备进口规模及增长情况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二、公共广播设备主要进口来源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公共广播设备行业出口情况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一、2020-2025年公共广播设备出口规模及增长情况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二、公共广播设备主要出口目的地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2020-2025年中国公共广播设备行业总体发展与财务状况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2020-2025年中国公共广播设备行业规模情况</w:t>
      </w:r>
      <w:r>
        <w:rPr>
          <w:rFonts w:hint="eastAsia"/>
        </w:rPr>
        <w:br/>
      </w:r>
      <w:r>
        <w:rPr>
          <w:rFonts w:hint="eastAsia"/>
        </w:rPr>
        <w:t>　　　　一、公共广播设备行业企业数量规模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二、公共广播设备行业从业人员规模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三、公共广播设备行业市场敏感性分析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2020-2025年中国公共广播设备行业财务能力分析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一、公共广播设备行业盈利能力</w:t>
      </w:r>
      <w:r>
        <w:rPr>
          <w:rFonts w:hint="eastAsia"/>
        </w:rPr>
        <w:br/>
      </w:r>
      <w:r>
        <w:rPr>
          <w:rFonts w:hint="eastAsia"/>
        </w:rPr>
        <w:t>　　　　二、公共广播设备行业偿债能力</w:t>
      </w:r>
      <w:r>
        <w:rPr>
          <w:rFonts w:hint="eastAsia"/>
        </w:rPr>
        <w:br/>
      </w:r>
      <w:r>
        <w:rPr>
          <w:rFonts w:hint="eastAsia"/>
        </w:rPr>
        <w:t>　　　　三、公共广播设备行业营运能力</w:t>
      </w:r>
      <w:r>
        <w:rPr>
          <w:rFonts w:hint="eastAsia"/>
        </w:rPr>
        <w:br/>
      </w:r>
      <w:r>
        <w:rPr>
          <w:rFonts w:hint="eastAsia"/>
        </w:rPr>
        <w:t>　　　　四、公共广播设备行业发展能力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公共广播设备行业重点企业调研分析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二、企业公共广播设备业务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中国公共广播设备行业竞争格局分析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公共广播设备行业竞争格局总览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2025-2026年公共广播设备行业竞争力分析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2020-2025年公共广播设备行业企业并购活动分析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2025-2026年公共广播设备行业会展与招投标活动分析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一、公共广播设备行业会展活动及其市场影响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2026年中国公共广播设备企业发展企业发展策略与建议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公共广播设备销售模式与渠道策略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公共广播设备品牌与市场推广策略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公共广播设备研发投入与技术创新能力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公共广播设备合作联盟与资源整合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中国公共广播设备行业风险与对策</w:t>
      </w:r>
      <w:r>
        <w:rPr>
          <w:rFonts w:hint="eastAsia"/>
        </w:rPr>
        <w:br/>
      </w:r>
      <w:r>
        <w:rPr>
          <w:rFonts w:hint="eastAsia"/>
        </w:rPr>
        <w:t>　　第一节 公共广播设备行业SWOT分析</w:t>
      </w:r>
      <w:r>
        <w:rPr>
          <w:rFonts w:hint="eastAsia"/>
        </w:rPr>
        <w:br/>
      </w:r>
      <w:r>
        <w:rPr>
          <w:rFonts w:hint="eastAsia"/>
        </w:rPr>
        <w:t>　　　　一、公共广播设备行业优势</w:t>
      </w:r>
      <w:r>
        <w:rPr>
          <w:rFonts w:hint="eastAsia"/>
        </w:rPr>
        <w:br/>
      </w:r>
      <w:r>
        <w:rPr>
          <w:rFonts w:hint="eastAsia"/>
        </w:rPr>
        <w:t>　　　　二、公共广播设备行业劣势</w:t>
      </w:r>
      <w:r>
        <w:rPr>
          <w:rFonts w:hint="eastAsia"/>
        </w:rPr>
        <w:br/>
      </w:r>
      <w:r>
        <w:rPr>
          <w:rFonts w:hint="eastAsia"/>
        </w:rPr>
        <w:t>　　　　三、公共广播设备市场机会</w:t>
      </w:r>
      <w:r>
        <w:rPr>
          <w:rFonts w:hint="eastAsia"/>
        </w:rPr>
        <w:br/>
      </w:r>
      <w:r>
        <w:rPr>
          <w:rFonts w:hint="eastAsia"/>
        </w:rPr>
        <w:t>　　　　四、公共广播设备市场威胁</w:t>
      </w:r>
      <w:r>
        <w:rPr>
          <w:rFonts w:hint="eastAsia"/>
        </w:rPr>
        <w:br/>
      </w:r>
      <w:r>
        <w:rPr>
          <w:rFonts w:hint="eastAsia"/>
        </w:rPr>
        <w:t>　　第二节 公共广播设备行业风险及对策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2026-2032年中国公共广播设备行业前景与发展趋势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2025-2026年公共广播设备行业发展环境分析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一、公共广播设备行业主管部门与监管体制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二、公共广播设备行业主要法律法规及政策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三、公共广播设备行业标准与质量监管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2026-2032年公共广播设备行业发展趋势与方向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2026-2032年公共广播设备行业发展潜力与机遇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公共广播设备行业研究结论与建议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[~中~智~林]公共广播设备行业发展建议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公共广播设备行业历程</w:t>
      </w:r>
      <w:r>
        <w:rPr>
          <w:rFonts w:hint="eastAsia"/>
        </w:rPr>
        <w:br/>
      </w:r>
      <w:r>
        <w:rPr>
          <w:rFonts w:hint="eastAsia"/>
        </w:rPr>
        <w:t>　　图表 公共广播设备行业生命周期</w:t>
      </w:r>
      <w:r>
        <w:rPr>
          <w:rFonts w:hint="eastAsia"/>
        </w:rPr>
        <w:br/>
      </w:r>
      <w:r>
        <w:rPr>
          <w:rFonts w:hint="eastAsia"/>
        </w:rPr>
        <w:t>　　图表 公共广播设备行业产业链分析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2020-2025年公共广播设备行业市场容量分析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2025年中国公共广播设备行业需求领域分布格局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2025年中国公共广播设备进口国家及地区分析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2025年中国公共广播设备出口国家及地区分析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2020-2025年中国公共广播设备行业企业平均规模情况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**地区公共广播设备市场规模及增长情况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**地区公共广播设备行业市场需求情况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公共广播设备重点企业（三）成长能力情况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2026-2032年中国公共广播设备行业产能预测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2026-2032年中国公共广播设备行业产量预测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2026-2032年中国公共广播设备市场需求量预测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2026-2032年中国公共广播设备行业供需平衡预测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2026-2032年中国公共广播设备行业市场容量预测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2026-2032年中国公共广播设备行业市场规模预测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2026年中国公共广播设备市场前景分析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2026年中国公共广播设备发展趋势预测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681f5d3514ba6" w:history="1">
        <w:r>
          <w:rPr>
            <w:rStyle w:val="Hyperlink"/>
          </w:rPr>
          <w:t>2026-2032年中国公共广播设备发展现状与前景趋势预测报告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681f5d3514ba6" w:history="1">
        <w:r>
          <w:rPr>
            <w:rStyle w:val="Hyperlink"/>
          </w:rPr>
          <w:t>https://www.20087.com/2/62/GongGongGuangBoSheBeiHangYeQianJing.html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热点：公共广播设备需要满足消防要求吗、公共广播设备怎么连接手机、公共广播设备音质怎么样、公共广播设备包括哪些、公共广播设备有辐射吗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19c88a3e4c6d" w:history="1">
      <w:r>
        <w:rPr>
          <w:rStyle w:val="Hyperlink"/>
        </w:rPr>
        <w:t>2026-2032年中国公共广播设备发展现状与前景趋势预测报告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ngGongGuangBoSheBeiHangYeQianJing.html" TargetMode="External" Id="R6b9681f5d351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ngGongGuangBoSheBeiHangYeQianJing.html" TargetMode="External" Id="R3d3519c88a3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2026-03-24T08:27:32Z</dcterms:created>
  <dcterms:modified xsi:type="dcterms:W3CDTF">2026-03-24T09:27:32Z</dcterms:modified>
  <dc:subject>2026-2032年中国公共广播设备发展现状与前景趋势预测报告</dc:subject>
  <dc:title>2026-2032年中国公共广播设备发展现状与前景趋势预测报告</dc:title>
  <cp:keywords>2026-2032年中国公共广播设备发展现状与前景趋势预测报告</cp:keywords>
  <dc:description>2026-2032年中国公共广播设备发展现状与前景趋势预测报告</dc:description>
</cp:coreProperties>
</file>