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11fcbb3d24654" w:history="1">
              <w:r>
                <w:rPr>
                  <w:rStyle w:val="Hyperlink"/>
                </w:rPr>
                <w:t>2024-2030年中国卫星导航发展现状及市场前景报告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11fcbb3d24654" w:history="1">
              <w:r>
                <w:rPr>
                  <w:rStyle w:val="Hyperlink"/>
                </w:rPr>
                <w:t>2024-2030年中国卫星导航发展现状及市场前景报告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11fcbb3d24654" w:history="1">
                <w:r>
                  <w:rPr>
                    <w:rStyle w:val="Hyperlink"/>
                  </w:rPr>
                  <w:t>https://www.20087.com/2/92/WeiXingDaoHangDeQianJing.html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系统作为国家重要空间基础设施，已在全球范围内广泛应用，对交通运输、农业、渔业、国防安全等众多领域产生深远影响。目前，全球四大卫星导航系统（GPS、GLONASS、Galileo、北斗）相互兼容互操作，提升了全球定位服务的可用性和精确度。北斗卫星导航系统作为中国自主研发的系统，已完成全球组网，正逐步扩大其在全球导航市场的份额。</w:t>
      </w:r>
      <w:r>
        <w:rPr>
          <w:rFonts w:hint="eastAsia"/>
        </w:rPr>
        <w:br/>
      </w:r>
      <w:r>
        <w:rPr>
          <w:rFonts w:hint="eastAsia"/>
        </w:rPr>
        <w:t>　　卫星导航行业的发展趋势将围绕系统性能提升、应用领域拓展和国际合作深化展开。技术上，通过增强系统信号、提高抗干扰能力、发展高精度定位服务，提升用户体验。应用层面，随着物联网、自动驾驶等新技术的发展，卫星导航将在智慧城市、精准农业、无人机配送等新兴领域发挥更大作用。同时，国际间导航卫星系统的兼容与互操作性将进一步增强，促进全球卫星导航资源的共享，推动构建人类命运共同体背景下的太空合作新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11fcbb3d24654" w:history="1">
        <w:r>
          <w:rPr>
            <w:rStyle w:val="Hyperlink"/>
          </w:rPr>
          <w:t>2024-2030年中国卫星导航发展现状及市场前景报告</w:t>
        </w:r>
      </w:hyperlink>
      <w:r>
        <w:rPr>
          <w:rFonts w:hint="eastAsia"/>
        </w:rPr>
        <w:t>》依托国家统计局、发改委及卫星导航相关行业协会的详实数据，对卫星导航行业的现状、市场需求、市场规模、产业链结构、价格变动、细分市场进行了全面调研。卫星导航报告还详细剖析了卫星导航市场竞争格局，重点关注了品牌影响力、市场集中度及重点企业运营情况，并在预测卫星导航市场发展前景和发展趋势的同时，识别了卫星导航行业潜在的风险与机遇。卫星导航报告以专业、科学、规范的研究方法和客观、权威的分析，为卫星导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卫星导航行业概念界定及产业链分析</w:t>
      </w:r>
      <w:r>
        <w:rPr>
          <w:rFonts w:hint="eastAsia"/>
        </w:rPr>
        <w:br/>
      </w:r>
      <w:r>
        <w:rPr>
          <w:rFonts w:hint="eastAsia"/>
        </w:rPr>
        <w:t>　　2.1 卫星导航行业定义及分类</w:t>
      </w:r>
      <w:r>
        <w:rPr>
          <w:rFonts w:hint="eastAsia"/>
        </w:rPr>
        <w:br/>
      </w:r>
      <w:r>
        <w:rPr>
          <w:rFonts w:hint="eastAsia"/>
        </w:rPr>
        <w:t>　　　　2.1.1 卫星导航行业定义</w:t>
      </w:r>
      <w:r>
        <w:rPr>
          <w:rFonts w:hint="eastAsia"/>
        </w:rPr>
        <w:br/>
      </w:r>
      <w:r>
        <w:rPr>
          <w:rFonts w:hint="eastAsia"/>
        </w:rPr>
        <w:t>　　　　2.1.2 卫星导航行业分类</w:t>
      </w:r>
      <w:r>
        <w:rPr>
          <w:rFonts w:hint="eastAsia"/>
        </w:rPr>
        <w:br/>
      </w:r>
      <w:r>
        <w:rPr>
          <w:rFonts w:hint="eastAsia"/>
        </w:rPr>
        <w:t>　　2.2 卫星导航行业特点及模式</w:t>
      </w:r>
      <w:r>
        <w:rPr>
          <w:rFonts w:hint="eastAsia"/>
        </w:rPr>
        <w:br/>
      </w:r>
      <w:r>
        <w:rPr>
          <w:rFonts w:hint="eastAsia"/>
        </w:rPr>
        <w:t>　　　　2.2.1 卫星导航行业地位及影响</w:t>
      </w:r>
      <w:r>
        <w:rPr>
          <w:rFonts w:hint="eastAsia"/>
        </w:rPr>
        <w:br/>
      </w:r>
      <w:r>
        <w:rPr>
          <w:rFonts w:hint="eastAsia"/>
        </w:rPr>
        <w:t>　　　　2.2.2 卫星导航行业发展特征</w:t>
      </w:r>
      <w:r>
        <w:rPr>
          <w:rFonts w:hint="eastAsia"/>
        </w:rPr>
        <w:br/>
      </w:r>
      <w:r>
        <w:rPr>
          <w:rFonts w:hint="eastAsia"/>
        </w:rPr>
        <w:t>　　　　2.2.3 卫星导航行业经营模式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卫星导航行业发展状况分析</w:t>
      </w:r>
      <w:r>
        <w:rPr>
          <w:rFonts w:hint="eastAsia"/>
        </w:rPr>
        <w:br/>
      </w:r>
      <w:r>
        <w:rPr>
          <w:rFonts w:hint="eastAsia"/>
        </w:rPr>
        <w:t>　　3.1 国外卫星导航行业发展分析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中国卫星导航行业规模结构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中国卫星导航行业供需状况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中国卫星导航行业竞争结构分析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卫星导航行业确定型投资机会评估</w:t>
      </w:r>
      <w:r>
        <w:rPr>
          <w:rFonts w:hint="eastAsia"/>
        </w:rPr>
        <w:br/>
      </w:r>
      <w:r>
        <w:rPr>
          <w:rFonts w:hint="eastAsia"/>
        </w:rPr>
        <w:t>　　5.1 数据采集及地图绘制系统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手机导航市场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车载导航市场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中国卫星导航行业风险型投资机会评估</w:t>
      </w:r>
      <w:r>
        <w:rPr>
          <w:rFonts w:hint="eastAsia"/>
        </w:rPr>
        <w:br/>
      </w:r>
      <w:r>
        <w:rPr>
          <w:rFonts w:hint="eastAsia"/>
        </w:rPr>
        <w:t>　　6.1 数据采集与地图绘制设备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卫星导航运营服务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中国卫星导航行业未来型投资机会评估</w:t>
      </w:r>
      <w:r>
        <w:rPr>
          <w:rFonts w:hint="eastAsia"/>
        </w:rPr>
        <w:br/>
      </w:r>
      <w:r>
        <w:rPr>
          <w:rFonts w:hint="eastAsia"/>
        </w:rPr>
        <w:t>　　7.1 智能交通行业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　中国卫星导航行业投资壁垒及风险预警</w:t>
      </w:r>
      <w:r>
        <w:rPr>
          <w:rFonts w:hint="eastAsia"/>
        </w:rPr>
        <w:br/>
      </w:r>
      <w:r>
        <w:rPr>
          <w:rFonts w:hint="eastAsia"/>
        </w:rPr>
        <w:t>　　8.1 卫星导航行业投资壁垒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卫星导航行业投资外部风险预警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卫星导航行业投资内部风险预警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t>　　8.4 卫星导航行业项目运营风险预警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卫星导航行业现状</w:t>
      </w:r>
      <w:r>
        <w:rPr>
          <w:rFonts w:hint="eastAsia"/>
        </w:rPr>
        <w:br/>
      </w:r>
      <w:r>
        <w:rPr>
          <w:rFonts w:hint="eastAsia"/>
        </w:rPr>
        <w:t>　　图表 卫星导航行业产业链调研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2019-2024年中国卫星导航行业市场规模情况</w:t>
      </w:r>
      <w:r>
        <w:rPr>
          <w:rFonts w:hint="eastAsia"/>
        </w:rPr>
        <w:br/>
      </w:r>
      <w:r>
        <w:rPr>
          <w:rFonts w:hint="eastAsia"/>
        </w:rPr>
        <w:t>　　图表 卫星导航行业动态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2019-2024年中国卫星导航行业经营效益分析</w:t>
      </w:r>
      <w:r>
        <w:rPr>
          <w:rFonts w:hint="eastAsia"/>
        </w:rPr>
        <w:br/>
      </w:r>
      <w:r>
        <w:rPr>
          <w:rFonts w:hint="eastAsia"/>
        </w:rPr>
        <w:t>　　图表 卫星导航行业竞争对手分析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**地区卫星导航市场规模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**地区卫星导航市场调研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**地区卫星导航市场规模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</w:t>
      </w:r>
      <w:r>
        <w:rPr>
          <w:rFonts w:hint="eastAsia"/>
        </w:rPr>
        <w:br/>
      </w:r>
      <w:r>
        <w:rPr>
          <w:rFonts w:hint="eastAsia"/>
        </w:rPr>
        <w:t>　　图表 **地区卫星导航市场调研</w:t>
      </w:r>
      <w:r>
        <w:rPr>
          <w:rFonts w:hint="eastAsia"/>
        </w:rPr>
        <w:br/>
      </w:r>
      <w:r>
        <w:rPr>
          <w:rFonts w:hint="eastAsia"/>
        </w:rPr>
        <w:t>　　图表 **地区卫星导航行业市场需求分析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2024-2030年中国卫星导航市场前景分析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11fcbb3d24654" w:history="1">
        <w:r>
          <w:rPr>
            <w:rStyle w:val="Hyperlink"/>
          </w:rPr>
          <w:t>2024-2030年中国卫星导航发展现状及市场前景报告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11fcbb3d24654" w:history="1">
        <w:r>
          <w:rPr>
            <w:rStyle w:val="Hyperlink"/>
          </w:rPr>
          <w:t>https://www.20087.com/2/92/WeiXingDaoHangDeQianJing.html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a85cb67e44320" w:history="1">
      <w:r>
        <w:rPr>
          <w:rStyle w:val="Hyperlink"/>
        </w:rPr>
        <w:t>2024-2030年中国卫星导航发展现状及市场前景报告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eiXingDaoHangDeQianJing.html" TargetMode="External" Id="R90b11fcbb3d2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eiXingDaoHangDeQianJing.html" TargetMode="External" Id="R00fa85cb67e4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2024-04-23T02:54:00Z</dcterms:created>
  <dcterms:modified xsi:type="dcterms:W3CDTF">2024-04-23T03:54:00Z</dcterms:modified>
  <dc:subject>2024-2030年中国卫星导航发展现状及市场前景报告</dc:subject>
  <dc:title>2024-2030年中国卫星导航发展现状及市场前景报告</dc:title>
  <cp:keywords>2024-2030年中国卫星导航发展现状及市场前景报告</cp:keywords>
  <dc:description>2024-2030年中国卫星导航发展现状及市场前景报告</dc:description>
</cp:coreProperties>
</file>