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610f031554caf" w:history="1">
              <w:r>
                <w:rPr>
                  <w:rStyle w:val="Hyperlink"/>
                </w:rPr>
                <w:t>2025-2031年中国智慧政务机器人行业发展研及市场前景预测报告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610f031554caf" w:history="1">
              <w:r>
                <w:rPr>
                  <w:rStyle w:val="Hyperlink"/>
                </w:rPr>
                <w:t>2025-2031年中国智慧政务机器人行业发展研及市场前景预测报告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610f031554caf" w:history="1">
                <w:r>
                  <w:rPr>
                    <w:rStyle w:val="Hyperlink"/>
                  </w:rPr>
                  <w:t>https://www.20087.com/3/02/ZhiHuiZhengWuJiQiRenShiChangXianZhuangHeQianJing.html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政务机器人已在政务服务大厅、社区服务中心、税务窗口等场景逐步部署，承担咨询引导、业务办理、信息查询和自助服务等功能。智慧政务机器人形态包括固定式服务终端、移动导览机器人和虚拟数字人等，通过语音识别、自然语言处理和触摸交互技术与公众进行沟通。机器人可提供政策解读、办事流程指引、材料预审、表格填写辅助等服务，减轻窗口人员工作负担，提升服务效率。部分系统已实现与政务数据库的对接，支持身份验证、进度查询和简单事项的自助办理。外观设计注重亲和力与专业性平衡，力求营造友好、高效的交互体验。然而，语义理解能力有限、复杂业务处理能力不足、跨部门数据共享壁垒等问题仍制约服务深度。部分场景下机器人响应延迟或误判影响用户体验，维护更新机制也需完善。</w:t>
      </w:r>
      <w:r>
        <w:rPr>
          <w:rFonts w:hint="eastAsia"/>
        </w:rPr>
        <w:br/>
      </w:r>
      <w:r>
        <w:rPr>
          <w:rFonts w:hint="eastAsia"/>
        </w:rPr>
        <w:t>　　未来，智慧政务机器人将向深度集成、场景化服务和情感化交互方向发展。通过与一体化政务服务平台深度融合，机器人将具备更完整的业务办理能力，支持从咨询到受理、缴费、出证的全流程闭环服务。多模态交互技术将提升用户体验，结合语音、手势、表情识别和增强现实（AR）技术，实现更自然、直观的沟通。机器人将具备上下文理解与记忆能力，支持连续对话和个性化服务推荐。在基层治理场景，移动机器人可开展政策宣传、民意收集和安全巡查，延伸服务触角。情感计算技术的应用将使机器人能识别用户情绪并调整回应策略，提升服务温度。边缘计算与本地化部署将增强数据安全与响应速度。运维体系将向智能化发展，支持远程诊断、自动升级和使用数据分析。长远来看，智慧政务机器人将从“信息查询终端”演变为“智能服务代理”，在优化营商环境、提升治理效能和促进公共服务均等化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610f031554caf" w:history="1">
        <w:r>
          <w:rPr>
            <w:rStyle w:val="Hyperlink"/>
          </w:rPr>
          <w:t>2025-2031年中国智慧政务机器人行业发展研及市场前景预测报告</w:t>
        </w:r>
      </w:hyperlink>
      <w:r>
        <w:rPr>
          <w:rFonts w:hint="eastAsia"/>
        </w:rPr>
        <w:t>》系统分析了智慧政务机器人行业的市场规模、供需状况及竞争格局，结合智慧政务机器人技术发展现状与未来方向，科学预测了行业前景与增长趋势。报告重点评估了重点智慧政务机器人企业的经营表现及竞争优势，同时探讨了行业机遇与潜在风险。通过对智慧政务机器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智慧政务机器人行业概述</w:t>
      </w:r>
      <w:r>
        <w:rPr>
          <w:rFonts w:hint="eastAsia"/>
        </w:rPr>
        <w:br/>
      </w:r>
      <w:r>
        <w:rPr>
          <w:rFonts w:hint="eastAsia"/>
        </w:rPr>
        <w:t>　　第一节 智慧政务机器人定义与分类</w:t>
      </w:r>
      <w:r>
        <w:rPr>
          <w:rFonts w:hint="eastAsia"/>
        </w:rPr>
        <w:br/>
      </w:r>
      <w:r>
        <w:rPr>
          <w:rFonts w:hint="eastAsia"/>
        </w:rPr>
        <w:t>　　第二节 智慧政务机器人应用领域</w:t>
      </w:r>
      <w:r>
        <w:rPr>
          <w:rFonts w:hint="eastAsia"/>
        </w:rPr>
        <w:br/>
      </w:r>
      <w:r>
        <w:rPr>
          <w:rFonts w:hint="eastAsia"/>
        </w:rPr>
        <w:t>　　第三节 智慧政务机器人行业经济指标分析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智慧政务机器人产业链及经营模式分析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三、智慧政务机器人销售模式及销售渠道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全球智慧政务机器人市场发展综述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2019-2024年全球智慧政务机器人市场规模与趋势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主要国家与地区智慧政务机器人市场分析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2025-2031年全球智慧政务机器人行业发展趋势与前景预测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中国智慧政务机器人行业市场分析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2024-2025年智慧政务机器人产能与投资动态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一、国内智慧政务机器人产能及利用情况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二、智慧政务机器人产能扩张与投资动态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2025-2031年智慧政务机器人行业产量统计与趋势预测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一、2019-2024年智慧政务机器人行业产量数据统计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1、2019-2024年智慧政务机器人产量及增长趋势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2、2019-2024年智慧政务机器人细分产品产量及份额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二、影响智慧政务机器人产量的关键因素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三、2025-2031年智慧政务机器人产量预测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2025-2031年智慧政务机器人市场需求与销售分析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一、2024-2025年智慧政务机器人行业需求现状</w:t>
      </w:r>
      <w:r>
        <w:rPr>
          <w:rFonts w:hint="eastAsia"/>
        </w:rPr>
        <w:br/>
      </w:r>
      <w:r>
        <w:rPr>
          <w:rFonts w:hint="eastAsia"/>
        </w:rPr>
        <w:t>　　　　二、智慧政务机器人客户群体与需求特点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三、2019-2024年智慧政务机器人行业销售规模分析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四、2025-2031年智慧政务机器人市场增长潜力与规模预测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中国智慧政务机器人细分市场与下游应用领域分析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智慧政务机器人细分市场分析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一、2024-2025年智慧政务机器人主要细分产品市场现状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智慧政务机器人下游应用与客户群体分析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一、2024-2025年智慧政务机器人各应用领域市场现状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2024-2025年智慧政务机器人行业技术发展现状及趋势分析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智慧政务机器人行业技术发展现状分析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国内外智慧政务机器人行业技术差异与原因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智慧政务机器人行业技术发展方向、趋势预测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提升智慧政务机器人行业技术能力策略建议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智慧政务机器人价格机制与竞争策略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一、2019-2024年智慧政务机器人市场价格走势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智慧政务机器人定价策略与方法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2025-2031年智慧政务机器人价格竞争态势与趋势预测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中国智慧政务机器人行业重点区域市场研究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2024-2025年重点区域智慧政务机器人市场发展概况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二、2019-2024年智慧政务机器人市场需求规模情况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三、2025-2031年智慧政务机器人行业发展潜力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二、2019-2024年智慧政务机器人市场需求规模情况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三、2025-2031年智慧政务机器人行业发展潜力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二、2019-2024年智慧政务机器人市场需求规模情况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三、2025-2031年智慧政务机器人行业发展潜力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二、2019-2024年智慧政务机器人市场需求规模情况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三、2025-2031年智慧政务机器人行业发展潜力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二、2019-2024年智慧政务机器人市场需求规模情况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三、2025-2031年智慧政务机器人行业发展潜力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2019-2024年中国智慧政务机器人行业进出口情况分析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智慧政务机器人行业进口情况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一、2019-2024年智慧政务机器人进口规模及增长情况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二、智慧政务机器人主要进口来源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智慧政务机器人行业出口情况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一、2019-2024年智慧政务机器人出口规模及增长情况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二、智慧政务机器人主要出口目的地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2019-2024年中国智慧政务机器人行业总体发展与财务状况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2019-2024年中国智慧政务机器人行业规模情况</w:t>
      </w:r>
      <w:r>
        <w:rPr>
          <w:rFonts w:hint="eastAsia"/>
        </w:rPr>
        <w:br/>
      </w:r>
      <w:r>
        <w:rPr>
          <w:rFonts w:hint="eastAsia"/>
        </w:rPr>
        <w:t>　　　　一、智慧政务机器人行业企业数量规模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二、智慧政务机器人行业从业人员规模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三、智慧政务机器人行业市场敏感性分析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2019-2024年中国智慧政务机器人行业财务能力分析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一、智慧政务机器人行业盈利能力</w:t>
      </w:r>
      <w:r>
        <w:rPr>
          <w:rFonts w:hint="eastAsia"/>
        </w:rPr>
        <w:br/>
      </w:r>
      <w:r>
        <w:rPr>
          <w:rFonts w:hint="eastAsia"/>
        </w:rPr>
        <w:t>　　　　二、智慧政务机器人行业偿债能力</w:t>
      </w:r>
      <w:r>
        <w:rPr>
          <w:rFonts w:hint="eastAsia"/>
        </w:rPr>
        <w:br/>
      </w:r>
      <w:r>
        <w:rPr>
          <w:rFonts w:hint="eastAsia"/>
        </w:rPr>
        <w:t>　　　　三、智慧政务机器人行业营运能力</w:t>
      </w:r>
      <w:r>
        <w:rPr>
          <w:rFonts w:hint="eastAsia"/>
        </w:rPr>
        <w:br/>
      </w:r>
      <w:r>
        <w:rPr>
          <w:rFonts w:hint="eastAsia"/>
        </w:rPr>
        <w:t>　　　　四、智慧政务机器人行业发展能力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智慧政务机器人行业重点企业调研分析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二、企业智慧政务机器人业务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二、企业智慧政务机器人业务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二、企业智慧政务机器人业务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二、企业智慧政务机器人业务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二、企业智慧政务机器人业务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二、企业智慧政务机器人业务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中国智慧政务机器人行业竞争格局分析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智慧政务机器人行业竞争格局总览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2024-2025年智慧政务机器人行业竞争力分析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2019-2024年智慧政务机器人行业企业并购活动分析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2024-2025年智慧政务机器人行业会展与招投标活动分析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一、智慧政务机器人行业会展活动及其市场影响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2025年中国智慧政务机器人企业发展企业发展策略与建议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智慧政务机器人销售模式与渠道策略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智慧政务机器人品牌与市场推广策略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智慧政务机器人研发投入与技术创新能力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智慧政务机器人合作联盟与资源整合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中国智慧政务机器人行业风险与对策</w:t>
      </w:r>
      <w:r>
        <w:rPr>
          <w:rFonts w:hint="eastAsia"/>
        </w:rPr>
        <w:br/>
      </w:r>
      <w:r>
        <w:rPr>
          <w:rFonts w:hint="eastAsia"/>
        </w:rPr>
        <w:t>　　第一节 智慧政务机器人行业SWOT分析</w:t>
      </w:r>
      <w:r>
        <w:rPr>
          <w:rFonts w:hint="eastAsia"/>
        </w:rPr>
        <w:br/>
      </w:r>
      <w:r>
        <w:rPr>
          <w:rFonts w:hint="eastAsia"/>
        </w:rPr>
        <w:t>　　　　一、智慧政务机器人行业优势</w:t>
      </w:r>
      <w:r>
        <w:rPr>
          <w:rFonts w:hint="eastAsia"/>
        </w:rPr>
        <w:br/>
      </w:r>
      <w:r>
        <w:rPr>
          <w:rFonts w:hint="eastAsia"/>
        </w:rPr>
        <w:t>　　　　二、智慧政务机器人行业劣势</w:t>
      </w:r>
      <w:r>
        <w:rPr>
          <w:rFonts w:hint="eastAsia"/>
        </w:rPr>
        <w:br/>
      </w:r>
      <w:r>
        <w:rPr>
          <w:rFonts w:hint="eastAsia"/>
        </w:rPr>
        <w:t>　　　　三、智慧政务机器人市场机会</w:t>
      </w:r>
      <w:r>
        <w:rPr>
          <w:rFonts w:hint="eastAsia"/>
        </w:rPr>
        <w:br/>
      </w:r>
      <w:r>
        <w:rPr>
          <w:rFonts w:hint="eastAsia"/>
        </w:rPr>
        <w:t>　　　　四、智慧政务机器人市场威胁</w:t>
      </w:r>
      <w:r>
        <w:rPr>
          <w:rFonts w:hint="eastAsia"/>
        </w:rPr>
        <w:br/>
      </w:r>
      <w:r>
        <w:rPr>
          <w:rFonts w:hint="eastAsia"/>
        </w:rPr>
        <w:t>　　第二节 智慧政务机器人行业风险及对策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2025-2031年中国智慧政务机器人行业前景与发展趋势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2024-2025年智慧政务机器人行业发展环境分析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一、智慧政务机器人行业主管部门与监管体制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二、智慧政务机器人行业主要法律法规及政策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三、智慧政务机器人行业标准与质量监管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2025-2031年智慧政务机器人行业发展趋势与方向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2025-2031年智慧政务机器人行业发展潜力与机遇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智慧政务机器人行业研究结论与建议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智慧政务机器人行业发展建议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智慧政务机器人行业历程</w:t>
      </w:r>
      <w:r>
        <w:rPr>
          <w:rFonts w:hint="eastAsia"/>
        </w:rPr>
        <w:br/>
      </w:r>
      <w:r>
        <w:rPr>
          <w:rFonts w:hint="eastAsia"/>
        </w:rPr>
        <w:t>　　图表 智慧政务机器人行业生命周期</w:t>
      </w:r>
      <w:r>
        <w:rPr>
          <w:rFonts w:hint="eastAsia"/>
        </w:rPr>
        <w:br/>
      </w:r>
      <w:r>
        <w:rPr>
          <w:rFonts w:hint="eastAsia"/>
        </w:rPr>
        <w:t>　　图表 智慧政务机器人行业产业链分析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2019-2024年中国智慧政务机器人行业市场规模及增长情况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2019-2024年智慧政务机器人行业市场容量分析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2019-2024年中国智慧政务机器人行业产能统计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2019-2024年中国智慧政务机器人行业产量及增长趋势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2019-2024年中国智慧政务机器人市场需求量及增速统计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2024年中国智慧政务机器人行业需求领域分布格局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2019-2024年中国智慧政务机器人行业销售收入分析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2019-2024年中国智慧政务机器人行业盈利情况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2019-2024年中国智慧政务机器人行业利润总额统计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2019-2024年中国智慧政务机器人进口数量分析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2019-2024年中国智慧政务机器人进口金额分析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2019-2024年中国智慧政务机器人出口数量分析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2019-2024年中国智慧政务机器人出口金额分析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2024年中国智慧政务机器人进口国家及地区分析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2024年中国智慧政务机器人出口国家及地区分析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2019-2024年中国智慧政务机器人行业企业数量情况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2019-2024年中国智慧政务机器人行业企业平均规模情况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**地区智慧政务机器人市场规模及增长情况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**地区智慧政务机器人行业市场需求情况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**地区智慧政务机器人市场规模及增长情况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**地区智慧政务机器人行业市场需求情况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**地区智慧政务机器人市场规模及增长情况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**地区智慧政务机器人行业市场需求情况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**地区智慧政务机器人市场规模及增长情况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**地区智慧政务机器人行业市场需求情况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智慧政务机器人重点企业（一）基本信息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智慧政务机器人重点企业（一）经营情况分析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智慧政务机器人重点企业（一）主要经济指标情况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智慧政务机器人重点企业（一）盈利能力情况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智慧政务机器人重点企业（一）偿债能力情况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智慧政务机器人重点企业（一）运营能力情况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智慧政务机器人重点企业（一）成长能力情况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智慧政务机器人重点企业（二）基本信息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智慧政务机器人重点企业（二）经营情况分析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智慧政务机器人重点企业（二）主要经济指标情况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智慧政务机器人重点企业（二）盈利能力情况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智慧政务机器人重点企业（二）偿债能力情况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智慧政务机器人重点企业（二）运营能力情况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智慧政务机器人重点企业（二）成长能力情况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智慧政务机器人重点企业（三）基本信息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智慧政务机器人重点企业（三）经营情况分析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智慧政务机器人重点企业（三）主要经济指标情况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智慧政务机器人重点企业（三）盈利能力情况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智慧政务机器人重点企业（三）偿债能力情况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智慧政务机器人重点企业（三）运营能力情况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智慧政务机器人重点企业（三）成长能力情况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2025-2031年中国智慧政务机器人行业产能预测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2025-2031年中国智慧政务机器人行业产量预测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2025-2031年中国智慧政务机器人市场需求量预测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2025-2031年中国智慧政务机器人行业供需平衡预测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2025-2031年中国智慧政务机器人行业市场容量预测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2025-2031年中国智慧政务机器人行业市场规模预测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2025-2031年中国智慧政务机器人市场前景分析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2025-2031年中国智慧政务机器人行业发展趋势预测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610f031554caf" w:history="1">
        <w:r>
          <w:rPr>
            <w:rStyle w:val="Hyperlink"/>
          </w:rPr>
          <w:t>2025-2031年中国智慧政务机器人行业发展研及市场前景预测报告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610f031554caf" w:history="1">
        <w:r>
          <w:rPr>
            <w:rStyle w:val="Hyperlink"/>
          </w:rPr>
          <w:t>https://www.20087.com/3/02/ZhiHuiZhengWuJiQiRenShiChangXianZhuangHeQianJing.html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热点：智慧办公、智慧政务机器人怎么用、政务大厅机器人、智能政务机器人、智慧管理平台app、政务智能、智能女机器人、政务服务大厅机器人、智慧政务平台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2201025be420d" w:history="1">
      <w:r>
        <w:rPr>
          <w:rStyle w:val="Hyperlink"/>
        </w:rPr>
        <w:t>2025-2031年中国智慧政务机器人行业发展研及市场前景预测报告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ZhiHuiZhengWuJiQiRenShiChangXianZhuangHeQianJing.html" TargetMode="External" Id="R33a610f03155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ZhiHuiZhengWuJiQiRenShiChangXianZhuangHeQianJing.html" TargetMode="External" Id="R4a72201025be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2025-08-27T09:14:25Z</dcterms:created>
  <dcterms:modified xsi:type="dcterms:W3CDTF">2025-08-27T10:14:25Z</dcterms:modified>
  <dc:subject>2025-2031年中国智慧政务机器人行业发展研及市场前景预测报告</dc:subject>
  <dc:title>2025-2031年中国智慧政务机器人行业发展研及市场前景预测报告</dc:title>
  <cp:keywords>2025-2031年中国智慧政务机器人行业发展研及市场前景预测报告</cp:keywords>
  <dc:description>2025-2031年中国智慧政务机器人行业发展研及市场前景预测报告</dc:description>
</cp:coreProperties>
</file>