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dfb85b2bd4c41" w:history="1">
              <w:r>
                <w:rPr>
                  <w:rStyle w:val="Hyperlink"/>
                </w:rPr>
                <w:t>2025-2031年全球与中国可转债行业研究及市场前景预测报告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dfb85b2bd4c41" w:history="1">
              <w:r>
                <w:rPr>
                  <w:rStyle w:val="Hyperlink"/>
                </w:rPr>
                <w:t>2025-2031年全球与中国可转债行业研究及市场前景预测报告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dfb85b2bd4c41" w:history="1">
                <w:r>
                  <w:rPr>
                    <w:rStyle w:val="Hyperlink"/>
                  </w:rPr>
                  <w:t>https://www.20087.com/5/02/KeZhuanZhaiHangYeFaZhanQianJing.html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债是一种兼具债券和股票性质的投资工具，近年来随着金融市场的发展和技术的进步而得到了广泛应用。现代可转债不仅为投资者提供了灵活的投资选择，还为企业融资提供了新的途径。通过采用先进的定价模型和风险管理策略，可转债不仅提高了投资者的风险收益比，还能够适应不同的市场环境。此外，随着投资者对多样化投资组合的需求增加，市场上出现了更多结构化的可转债产品。</w:t>
      </w:r>
      <w:r>
        <w:rPr>
          <w:rFonts w:hint="eastAsia"/>
        </w:rPr>
        <w:br/>
      </w:r>
      <w:r>
        <w:rPr>
          <w:rFonts w:hint="eastAsia"/>
        </w:rPr>
        <w:t>　　未来，可转债的发展将更加侧重于产品创新和风险管理。一方面，随着金融科技创新的应用，将有可能开发出更多结构化的可转债产品，提高产品的吸引力和市场流动性。另一方面，随着金融监管政策的变化，可转债将更加注重合规性和风险管理，以满足投资者的需求。此外，随着全球资本市场的进一步开放，跨境可转债发行和交易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dfb85b2bd4c41" w:history="1">
        <w:r>
          <w:rPr>
            <w:rStyle w:val="Hyperlink"/>
          </w:rPr>
          <w:t>2025-2031年全球与中国可转债行业研究及市场前景预测报告</w:t>
        </w:r>
      </w:hyperlink>
      <w:r>
        <w:rPr>
          <w:rFonts w:hint="eastAsia"/>
        </w:rPr>
        <w:t>》系统分析了全球及我国可转债行业的市场规模、市场需求及价格动态，深入探讨了可转债产业链结构与发展特点。报告对可转债细分市场进行了详细剖析，基于科学数据预测了市场前景及未来发展趋势，同时聚焦可转债重点企业，评估了品牌影响力、市场竞争力及行业集中度变化。通过专业分析与客观洞察，报告为投资者、产业链相关企业及政府决策部门提供了重要参考，是把握可转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按照不同产品类型，可转债主要可以分为如下几个类别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不同产品类型可转债增长趋势2020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普通可转债</w:t>
      </w:r>
      <w:r>
        <w:rPr>
          <w:rFonts w:hint="eastAsia"/>
        </w:rPr>
        <w:br/>
      </w:r>
      <w:r>
        <w:rPr>
          <w:rFonts w:hint="eastAsia"/>
        </w:rPr>
        <w:t>　　　　1.2.3 强制可转债</w:t>
      </w:r>
      <w:r>
        <w:rPr>
          <w:rFonts w:hint="eastAsia"/>
        </w:rPr>
        <w:br/>
      </w:r>
      <w:r>
        <w:rPr>
          <w:rFonts w:hint="eastAsia"/>
        </w:rPr>
        <w:t>　　　　1.2.4 反向可转债</w:t>
      </w:r>
      <w:r>
        <w:rPr>
          <w:rFonts w:hint="eastAsia"/>
        </w:rPr>
        <w:br/>
      </w:r>
      <w:r>
        <w:rPr>
          <w:rFonts w:hint="eastAsia"/>
        </w:rPr>
        <w:t>　　1.3 从不同应用，可转债主要包括如下几个方面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不同应用可转债增长趋势2020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能源行业</w:t>
      </w:r>
      <w:r>
        <w:rPr>
          <w:rFonts w:hint="eastAsia"/>
        </w:rPr>
        <w:br/>
      </w:r>
      <w:r>
        <w:rPr>
          <w:rFonts w:hint="eastAsia"/>
        </w:rPr>
        <w:t>　　　　1.3.3 金融业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房地产</w:t>
      </w:r>
      <w:r>
        <w:rPr>
          <w:rFonts w:hint="eastAsia"/>
        </w:rPr>
        <w:br/>
      </w:r>
      <w:r>
        <w:rPr>
          <w:rFonts w:hint="eastAsia"/>
        </w:rPr>
        <w:t>　　　　1.3.6 交通运输</w:t>
      </w:r>
      <w:r>
        <w:rPr>
          <w:rFonts w:hint="eastAsia"/>
        </w:rPr>
        <w:br/>
      </w:r>
      <w:r>
        <w:rPr>
          <w:rFonts w:hint="eastAsia"/>
        </w:rPr>
        <w:t>　　　　1.3.7 食宿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十五五期间可转债行业发展总体概况</w:t>
      </w:r>
      <w:r>
        <w:rPr>
          <w:rFonts w:hint="eastAsia"/>
        </w:rPr>
        <w:br/>
      </w:r>
      <w:r>
        <w:rPr>
          <w:rFonts w:hint="eastAsia"/>
        </w:rPr>
        <w:t>　　　　1.4.2 可转债行业发展主要特点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全球可转债行业规模及预测分析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全球市场可转债总体规模（2020-2031）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中国市场可转债总体规模（2020-2031）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中国市场可转债总规模占全球比重（2020-2031）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全球主要地区可转债市场规模分析（2020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全球市场主要企业可转债收入分析（2020-2025）</w:t>
      </w:r>
      <w:r>
        <w:rPr>
          <w:rFonts w:hint="eastAsia"/>
        </w:rPr>
        <w:br/>
      </w:r>
      <w:r>
        <w:rPr>
          <w:rFonts w:hint="eastAsia"/>
        </w:rPr>
        <w:t>　　　　3.1.2 可转债行业集中度分析：2025年全球Top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全球可转债第一梯队、第二梯队和第三梯队企业及市场份额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全球主要企业总部、可转债市场分布及商业化日期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全球主要企业可转债产品类型及应用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中国本土主要企业可转债收入分析（2020-2025）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中国市场可转债销售情况分析</w:t>
      </w:r>
      <w:r>
        <w:rPr>
          <w:rFonts w:hint="eastAsia"/>
        </w:rPr>
        <w:br/>
      </w:r>
      <w:r>
        <w:rPr>
          <w:rFonts w:hint="eastAsia"/>
        </w:rPr>
        <w:t>　　3.3 可转债中国企业SWOT分析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不同产品类型可转债分析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全球市场不同产品类型可转债总体规模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全球市场不同产品类型可转债总体规模（2020-2025）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全球市场不同产品类型可转债总体规模预测（2025-2031）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中国市场不同产品类型可转债总体规模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中国市场不同产品类型可转债总体规模（2020-2025）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中国市场不同产品类型可转债总体规模预测（2025-2031）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不同应用可转债分析</w:t>
      </w:r>
      <w:r>
        <w:rPr>
          <w:rFonts w:hint="eastAsia"/>
        </w:rPr>
        <w:br/>
      </w:r>
      <w:r>
        <w:rPr>
          <w:rFonts w:hint="eastAsia"/>
        </w:rPr>
        <w:t>　　5.1 全球市场不同应用可转债总体规模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全球市场不同应用可转债总体规模（2020-2025）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全球市场不同应用可转债总体规模预测（2025-2031）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中国市场不同应用可转债总体规模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中国市场不同应用可转债总体规模（2020-2025）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中国市场不同应用可转债总体规模预测（2025-2031）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可转债行业发展机遇及主要驱动因素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可转债行业发展面临的风险</w:t>
      </w:r>
      <w:r>
        <w:rPr>
          <w:rFonts w:hint="eastAsia"/>
        </w:rPr>
        <w:br/>
      </w:r>
      <w:r>
        <w:rPr>
          <w:rFonts w:hint="eastAsia"/>
        </w:rPr>
        <w:t>　　6.3 可转债行业政策分析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可转债行业产业链简介</w:t>
      </w:r>
      <w:r>
        <w:rPr>
          <w:rFonts w:hint="eastAsia"/>
        </w:rPr>
        <w:br/>
      </w:r>
      <w:r>
        <w:rPr>
          <w:rFonts w:hint="eastAsia"/>
        </w:rPr>
        <w:t>　　　　7.1.1 可转债产业链</w:t>
      </w:r>
      <w:r>
        <w:rPr>
          <w:rFonts w:hint="eastAsia"/>
        </w:rPr>
        <w:br/>
      </w:r>
      <w:r>
        <w:rPr>
          <w:rFonts w:hint="eastAsia"/>
        </w:rPr>
        <w:t>　　　　7.1.2 可转债行业供应链分析</w:t>
      </w:r>
      <w:r>
        <w:rPr>
          <w:rFonts w:hint="eastAsia"/>
        </w:rPr>
        <w:br/>
      </w:r>
      <w:r>
        <w:rPr>
          <w:rFonts w:hint="eastAsia"/>
        </w:rPr>
        <w:t>　　　　7.1.3 可转债主要原材料及其供应商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可转债行业主要下游客户</w:t>
      </w:r>
      <w:r>
        <w:rPr>
          <w:rFonts w:hint="eastAsia"/>
        </w:rPr>
        <w:br/>
      </w:r>
      <w:r>
        <w:rPr>
          <w:rFonts w:hint="eastAsia"/>
        </w:rPr>
        <w:t>　　7.2 可转债行业采购模式</w:t>
      </w:r>
      <w:r>
        <w:rPr>
          <w:rFonts w:hint="eastAsia"/>
        </w:rPr>
        <w:br/>
      </w:r>
      <w:r>
        <w:rPr>
          <w:rFonts w:hint="eastAsia"/>
        </w:rPr>
        <w:t>　　7.3 可转债行业开发/生产模式</w:t>
      </w:r>
      <w:r>
        <w:rPr>
          <w:rFonts w:hint="eastAsia"/>
        </w:rPr>
        <w:br/>
      </w:r>
      <w:r>
        <w:rPr>
          <w:rFonts w:hint="eastAsia"/>
        </w:rPr>
        <w:t>　　7.4 可转债行业销售模式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全球市场主要可转债企业简介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可转债收入及毛利率（2020-2025）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不同产品类型可转债全球规模增长趋势2020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不同应用可转债全球规模增长趋势2020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可转债行业发展主要特点</w:t>
      </w:r>
      <w:r>
        <w:rPr>
          <w:rFonts w:hint="eastAsia"/>
        </w:rPr>
        <w:br/>
      </w:r>
      <w:r>
        <w:rPr>
          <w:rFonts w:hint="eastAsia"/>
        </w:rPr>
        <w:t>　　表4 进入可转债行业壁垒</w:t>
      </w:r>
      <w:r>
        <w:rPr>
          <w:rFonts w:hint="eastAsia"/>
        </w:rPr>
        <w:br/>
      </w:r>
      <w:r>
        <w:rPr>
          <w:rFonts w:hint="eastAsia"/>
        </w:rPr>
        <w:t>　　表5 可转债发展趋势及建议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全球主要地区可转债总体规模（百万美元）：2020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全球主要地区可转债总体规模（2020-2025）&amp;（百万美元）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全球主要地区可转债总体规模（2025-2031）&amp;（百万美元）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北美可转债基本情况分析</w:t>
      </w:r>
      <w:r>
        <w:rPr>
          <w:rFonts w:hint="eastAsia"/>
        </w:rPr>
        <w:br/>
      </w:r>
      <w:r>
        <w:rPr>
          <w:rFonts w:hint="eastAsia"/>
        </w:rPr>
        <w:t>　　表10 欧洲可转债基本情况分析</w:t>
      </w:r>
      <w:r>
        <w:rPr>
          <w:rFonts w:hint="eastAsia"/>
        </w:rPr>
        <w:br/>
      </w:r>
      <w:r>
        <w:rPr>
          <w:rFonts w:hint="eastAsia"/>
        </w:rPr>
        <w:t>　　表11 亚太可转债基本情况分析</w:t>
      </w:r>
      <w:r>
        <w:rPr>
          <w:rFonts w:hint="eastAsia"/>
        </w:rPr>
        <w:br/>
      </w:r>
      <w:r>
        <w:rPr>
          <w:rFonts w:hint="eastAsia"/>
        </w:rPr>
        <w:t>　　表12 拉美可转债基本情况分析</w:t>
      </w:r>
      <w:r>
        <w:rPr>
          <w:rFonts w:hint="eastAsia"/>
        </w:rPr>
        <w:br/>
      </w:r>
      <w:r>
        <w:rPr>
          <w:rFonts w:hint="eastAsia"/>
        </w:rPr>
        <w:t>　　表13 中东及非洲可转债基本情况分析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全球市场主要企业可转债收入（2020-2025）&amp;（百万美元）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全球市场主要企业可转债收入市场份额（2020-2025）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2025年全球主要企业可转债收入排名及市场占有率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2025全球可转债主要厂商市场地位（第一梯队、第二梯队和第三梯队）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全球主要企业总部、可转债市场分布及商业化日期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全球主要企业可转债产品类型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中国本土企业可转债收入（2020-2025）&amp;（百万美元）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中国本土企业可转债收入市场份额（2020-2025）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2025年全球及中国本土企业在中国市场可转债收入排名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全球市场不同产品类型可转债总体规模（2020-2025）&amp;（百万美元）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全球市场不同产品类型可转债市场份额（2020-2025）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全球市场不同产品类型可转债总体规模预测（2025-2031）&amp;（百万美元）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全球市场不同产品类型可转债市场份额预测（2025-2031）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中国市场不同产品类型可转债总体规模（2020-2025）&amp;（百万美元）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中国市场不同产品类型可转债市场份额（2020-2025）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中国市场不同产品类型可转债总体规模预测（2025-2031）&amp;（百万美元）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中国市场不同产品类型可转债市场份额预测（2025-2031）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全球市场不同应用可转债总体规模（2020-2025）&amp;（百万美元）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全球市场不同应用可转债市场份额（2020-2025）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全球市场不同应用可转债总体规模预测（2025-2031）&amp;（百万美元）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全球市场不同应用可转债市场份额预测（2025-2031）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中国市场不同应用可转债总体规模（2020-2025）&amp;（百万美元）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中国市场不同应用可转债市场份额（2020-2025）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中国市场不同应用可转债总体规模预测（2025-2031）&amp;（百万美元）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中国市场不同应用可转债市场份额预测（2025-2031）</w:t>
      </w:r>
      <w:r>
        <w:rPr>
          <w:rFonts w:hint="eastAsia"/>
        </w:rPr>
        <w:br/>
      </w:r>
      <w:r>
        <w:rPr>
          <w:rFonts w:hint="eastAsia"/>
        </w:rPr>
        <w:t>　　表40 可转债行业发展机遇及主要驱动因素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可转债行业发展面临的风险</w:t>
      </w:r>
      <w:r>
        <w:rPr>
          <w:rFonts w:hint="eastAsia"/>
        </w:rPr>
        <w:br/>
      </w:r>
      <w:r>
        <w:rPr>
          <w:rFonts w:hint="eastAsia"/>
        </w:rPr>
        <w:t>　　表42 可转债行业政策分析</w:t>
      </w:r>
      <w:r>
        <w:rPr>
          <w:rFonts w:hint="eastAsia"/>
        </w:rPr>
        <w:br/>
      </w:r>
      <w:r>
        <w:rPr>
          <w:rFonts w:hint="eastAsia"/>
        </w:rPr>
        <w:t>　　表43 可转债行业供应链分析</w:t>
      </w:r>
      <w:r>
        <w:rPr>
          <w:rFonts w:hint="eastAsia"/>
        </w:rPr>
        <w:br/>
      </w:r>
      <w:r>
        <w:rPr>
          <w:rFonts w:hint="eastAsia"/>
        </w:rPr>
        <w:t>　　表44 可转债上游原材料和主要供应商情况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可转债行业主要下游客户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重点企业（24）基本信息、可转债市场分布、总部及行业地位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可转债产品规格、参数及市场应用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可转债收入（百万美元）及毛利率（2020-2025）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研究范围</w:t>
      </w:r>
      <w:r>
        <w:rPr>
          <w:rFonts w:hint="eastAsia"/>
        </w:rPr>
        <w:br/>
      </w:r>
      <w:r>
        <w:rPr>
          <w:rFonts w:hint="eastAsia"/>
        </w:rPr>
        <w:t>　　表167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可转债产品图片</w:t>
      </w:r>
      <w:r>
        <w:rPr>
          <w:rFonts w:hint="eastAsia"/>
        </w:rPr>
        <w:br/>
      </w:r>
      <w:r>
        <w:rPr>
          <w:rFonts w:hint="eastAsia"/>
        </w:rPr>
        <w:t>　　图2 不同产品类型可转债全球规模2020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全球不同产品类型可转债市场份额 2024 VS 2025</w:t>
      </w:r>
      <w:r>
        <w:rPr>
          <w:rFonts w:hint="eastAsia"/>
        </w:rPr>
        <w:br/>
      </w:r>
      <w:r>
        <w:rPr>
          <w:rFonts w:hint="eastAsia"/>
        </w:rPr>
        <w:t>　　图4 普通可转债产品图片</w:t>
      </w:r>
      <w:r>
        <w:rPr>
          <w:rFonts w:hint="eastAsia"/>
        </w:rPr>
        <w:br/>
      </w:r>
      <w:r>
        <w:rPr>
          <w:rFonts w:hint="eastAsia"/>
        </w:rPr>
        <w:t>　　图5 强制可转债产品图片</w:t>
      </w:r>
      <w:r>
        <w:rPr>
          <w:rFonts w:hint="eastAsia"/>
        </w:rPr>
        <w:br/>
      </w:r>
      <w:r>
        <w:rPr>
          <w:rFonts w:hint="eastAsia"/>
        </w:rPr>
        <w:t>　　图6 反向可转债产品图片</w:t>
      </w:r>
      <w:r>
        <w:rPr>
          <w:rFonts w:hint="eastAsia"/>
        </w:rPr>
        <w:br/>
      </w:r>
      <w:r>
        <w:rPr>
          <w:rFonts w:hint="eastAsia"/>
        </w:rPr>
        <w:t>　　图7 不同应用可转债全球规模2020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全球不同应用可转债市场份额 2024 VS 2025</w:t>
      </w:r>
      <w:r>
        <w:rPr>
          <w:rFonts w:hint="eastAsia"/>
        </w:rPr>
        <w:br/>
      </w:r>
      <w:r>
        <w:rPr>
          <w:rFonts w:hint="eastAsia"/>
        </w:rPr>
        <w:t>　　图9 能源行业</w:t>
      </w:r>
      <w:r>
        <w:rPr>
          <w:rFonts w:hint="eastAsia"/>
        </w:rPr>
        <w:br/>
      </w:r>
      <w:r>
        <w:rPr>
          <w:rFonts w:hint="eastAsia"/>
        </w:rPr>
        <w:t>　　图10 金融业</w:t>
      </w:r>
      <w:r>
        <w:rPr>
          <w:rFonts w:hint="eastAsia"/>
        </w:rPr>
        <w:br/>
      </w:r>
      <w:r>
        <w:rPr>
          <w:rFonts w:hint="eastAsia"/>
        </w:rPr>
        <w:t>　　图11 制造业</w:t>
      </w:r>
      <w:r>
        <w:rPr>
          <w:rFonts w:hint="eastAsia"/>
        </w:rPr>
        <w:br/>
      </w:r>
      <w:r>
        <w:rPr>
          <w:rFonts w:hint="eastAsia"/>
        </w:rPr>
        <w:t>　　图12 房地产</w:t>
      </w:r>
      <w:r>
        <w:rPr>
          <w:rFonts w:hint="eastAsia"/>
        </w:rPr>
        <w:br/>
      </w:r>
      <w:r>
        <w:rPr>
          <w:rFonts w:hint="eastAsia"/>
        </w:rPr>
        <w:t>　　图13 交通运输</w:t>
      </w:r>
      <w:r>
        <w:rPr>
          <w:rFonts w:hint="eastAsia"/>
        </w:rPr>
        <w:br/>
      </w:r>
      <w:r>
        <w:rPr>
          <w:rFonts w:hint="eastAsia"/>
        </w:rPr>
        <w:t>　　图14 食宿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全球市场可转债市场规模：2020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中国市场可转债总体规模（2020-2031）&amp;（百万美元）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中国市场可转债总规模占全球比重（2020-2031）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全球主要地区可转债总体规模（百万美元）：2020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图21 全球主要地区可转债市场份额（2020-2031）</w:t>
      </w:r>
      <w:r>
        <w:rPr>
          <w:rFonts w:hint="eastAsia"/>
        </w:rPr>
        <w:br/>
      </w:r>
      <w:r>
        <w:rPr>
          <w:rFonts w:hint="eastAsia"/>
        </w:rPr>
        <w:t>　　图22 北美（美国和加拿大）可转债总体规模（2020-2031）&amp;（百万美元）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欧洲（德国、英国、法国和意大利等国家）可转债总体规模（2020-2031）&amp;（百万美元）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亚太主要国家/地区（中国、日本、韩国、中国台湾、印度和东南亚）可转债总体规模（2020-2031）&amp;（百万美元）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拉美主要国家（墨西哥和巴西等）可转债总体规模（2020-2031）&amp;（百万美元）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中东及非洲地区可转债总体规模（2020-2031）&amp;（百万美元）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2025年全球前五大厂商可转债市场份额（按收入）</w:t>
      </w:r>
      <w:r>
        <w:rPr>
          <w:rFonts w:hint="eastAsia"/>
        </w:rPr>
        <w:br/>
      </w:r>
      <w:r>
        <w:rPr>
          <w:rFonts w:hint="eastAsia"/>
        </w:rPr>
        <w:t>　　图28 2025年全球可转债第一梯队、第二梯队和第三梯队厂商及市场份额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可转债中国企业SWOT分析</w:t>
      </w:r>
      <w:r>
        <w:rPr>
          <w:rFonts w:hint="eastAsia"/>
        </w:rPr>
        <w:br/>
      </w:r>
      <w:r>
        <w:rPr>
          <w:rFonts w:hint="eastAsia"/>
        </w:rPr>
        <w:t>　　图30 可转债产业链</w:t>
      </w:r>
      <w:r>
        <w:rPr>
          <w:rFonts w:hint="eastAsia"/>
        </w:rPr>
        <w:br/>
      </w:r>
      <w:r>
        <w:rPr>
          <w:rFonts w:hint="eastAsia"/>
        </w:rPr>
        <w:t>　　图31 可转债行业采购模式</w:t>
      </w:r>
      <w:r>
        <w:rPr>
          <w:rFonts w:hint="eastAsia"/>
        </w:rPr>
        <w:br/>
      </w:r>
      <w:r>
        <w:rPr>
          <w:rFonts w:hint="eastAsia"/>
        </w:rPr>
        <w:t>　　图32 可转债行业开发/生产模式分析</w:t>
      </w:r>
      <w:r>
        <w:rPr>
          <w:rFonts w:hint="eastAsia"/>
        </w:rPr>
        <w:br/>
      </w:r>
      <w:r>
        <w:rPr>
          <w:rFonts w:hint="eastAsia"/>
        </w:rPr>
        <w:t>　　图33 可转债行业销售模式分析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dfb85b2bd4c41" w:history="1">
        <w:r>
          <w:rPr>
            <w:rStyle w:val="Hyperlink"/>
          </w:rPr>
          <w:t>2025-2031年全球与中国可转债行业研究及市场前景预测报告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dfb85b2bd4c41" w:history="1">
        <w:r>
          <w:rPr>
            <w:rStyle w:val="Hyperlink"/>
          </w:rPr>
          <w:t>https://www.20087.com/5/02/KeZhuanZhaiHangYeFaZhanQianJing.html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热点：可转债的交易规则、可转债交易规则及费用、2023年可转债一览表、可转债怎么开户、可转债风险大吗、可转债开通条件、可转债9点25到9点30买入技巧、可转债上市时间一览表、证券账户怎么开通打新债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489c751504ccf" w:history="1">
      <w:r>
        <w:rPr>
          <w:rStyle w:val="Hyperlink"/>
        </w:rPr>
        <w:t>2025-2031年全球与中国可转债行业研究及市场前景预测报告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eZhuanZhaiHangYeFaZhanQianJing.html" TargetMode="External" Id="Rf55dfb85b2bd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eZhuanZhaiHangYeFaZhanQianJing.html" TargetMode="External" Id="R135489c7515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2025-05-21T00:15:00Z</dcterms:created>
  <dcterms:modified xsi:type="dcterms:W3CDTF">2025-05-21T01:15:00Z</dcterms:modified>
  <dc:subject>2025-2031年全球与中国可转债行业研究及市场前景预测报告</dc:subject>
  <dc:title>2025-2031年全球与中国可转债行业研究及市场前景预测报告</dc:title>
  <cp:keywords>2025-2031年全球与中国可转债行业研究及市场前景预测报告</cp:keywords>
  <dc:description>2025-2031年全球与中国可转债行业研究及市场前景预测报告</dc:description>
</cp:coreProperties>
</file>