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eb9dbfbe4626" w:history="1">
              <w:r>
                <w:rPr>
                  <w:rStyle w:val="Hyperlink"/>
                </w:rPr>
                <w:t>中国GPU行业调查分析及市场前景预测报告（2024-2030年）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eb9dbfbe4626" w:history="1">
              <w:r>
                <w:rPr>
                  <w:rStyle w:val="Hyperlink"/>
                </w:rPr>
                <w:t>中国GPU行业调查分析及市场前景预测报告（2024-2030年）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3eb9dbfbe4626" w:history="1">
                <w:r>
                  <w:rPr>
                    <w:rStyle w:val="Hyperlink"/>
                  </w:rPr>
                  <w:t>https://www.20087.com/M_ITTongXun/25/GPUWeiLaiFaZhanQuShi.html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作为并行计算的利器，近年来随着深度学习和人工智能的兴起，其重要性日益凸显。目前，GPU正经历从图形渲染向通用计算的转变，成为数据中心、超级计算机和边缘计算设备的核心组件。同时，GPU制造商正不断推出更强大的架构和优化的软件栈，以满足日益增长的计算需求和AI训练任务。</w:t>
      </w:r>
      <w:r>
        <w:rPr>
          <w:rFonts w:hint="eastAsia"/>
        </w:rPr>
        <w:br/>
      </w:r>
      <w:r>
        <w:rPr>
          <w:rFonts w:hint="eastAsia"/>
        </w:rPr>
        <w:t>　　未来，GPU将更加注重专用化和能效优化。一方面，针对特定领域，如自然语言处理、图像识别和科学计算，GPU将开发定制化的硬件和算法，提高计算效率和精度。另一方面，随着绿色计算和可持续发展的倡导，GPU将采用更先进的制程技术和架构设计，降低功耗和热设计功耗（TDP），实现高性能与低能耗的平衡。此外，GPU将与量子计算和神经形态计算等前沿技术融合，开辟全新的计算范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3eb9dbfbe4626" w:history="1">
        <w:r>
          <w:rPr>
            <w:rStyle w:val="Hyperlink"/>
          </w:rPr>
          <w:t>中国GPU行业调查分析及市场前景预测报告（2024-2030年）</w:t>
        </w:r>
      </w:hyperlink>
      <w:r>
        <w:rPr>
          <w:rFonts w:hint="eastAsia"/>
        </w:rPr>
        <w:t>基于科学的市场调研和数据分析，全面剖析了GPU行业现状、市场需求及市场规模。GPU报告探讨了GPU产业链结构，细分市场的特点，并分析了GPU市场前景及发展趋势。通过科学预测，揭示了GPU行业未来的增长潜力。同时，GPU报告还对重点企业进行了研究，评估了各大品牌在市场竞争中的地位，以及行业集中度的变化。GPU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GPU产业概述</w:t>
      </w:r>
      <w:r>
        <w:rPr>
          <w:rFonts w:hint="eastAsia"/>
        </w:rPr>
        <w:br/>
      </w:r>
      <w:r>
        <w:rPr>
          <w:rFonts w:hint="eastAsia"/>
        </w:rPr>
        <w:t>　　第一节 GPU定义</w:t>
      </w:r>
      <w:r>
        <w:rPr>
          <w:rFonts w:hint="eastAsia"/>
        </w:rPr>
        <w:br/>
      </w:r>
      <w:r>
        <w:rPr>
          <w:rFonts w:hint="eastAsia"/>
        </w:rPr>
        <w:t>　　第二节 GPU分类及应用</w:t>
      </w:r>
      <w:r>
        <w:rPr>
          <w:rFonts w:hint="eastAsia"/>
        </w:rPr>
        <w:br/>
      </w:r>
      <w:r>
        <w:rPr>
          <w:rFonts w:hint="eastAsia"/>
        </w:rPr>
        <w:t>　　第三节 GPU产业链结构</w:t>
      </w:r>
      <w:r>
        <w:rPr>
          <w:rFonts w:hint="eastAsia"/>
        </w:rPr>
        <w:br/>
      </w:r>
      <w:r>
        <w:rPr>
          <w:rFonts w:hint="eastAsia"/>
        </w:rPr>
        <w:t>　　第四节 GPU产业概述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GPU发展环境分析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GPU行业国内外市场分析</w:t>
      </w:r>
      <w:r>
        <w:rPr>
          <w:rFonts w:hint="eastAsia"/>
        </w:rPr>
        <w:br/>
      </w:r>
      <w:r>
        <w:rPr>
          <w:rFonts w:hint="eastAsia"/>
        </w:rPr>
        <w:t>　　第一节 GPU行业国际市场分析</w:t>
      </w:r>
      <w:r>
        <w:rPr>
          <w:rFonts w:hint="eastAsia"/>
        </w:rPr>
        <w:br/>
      </w:r>
      <w:r>
        <w:rPr>
          <w:rFonts w:hint="eastAsia"/>
        </w:rPr>
        <w:t>　　　　一、GPU国际市场发展历程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五、GPU国际市场发展趋势</w:t>
      </w:r>
      <w:r>
        <w:rPr>
          <w:rFonts w:hint="eastAsia"/>
        </w:rPr>
        <w:br/>
      </w:r>
      <w:r>
        <w:rPr>
          <w:rFonts w:hint="eastAsia"/>
        </w:rPr>
        <w:t>　　第二节 GPU行业国内市场分析</w:t>
      </w:r>
      <w:r>
        <w:rPr>
          <w:rFonts w:hint="eastAsia"/>
        </w:rPr>
        <w:br/>
      </w:r>
      <w:r>
        <w:rPr>
          <w:rFonts w:hint="eastAsia"/>
        </w:rPr>
        <w:t>　　　　一、GPU国内市场发展历程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五、GPU国内市场发展趋势</w:t>
      </w:r>
      <w:r>
        <w:rPr>
          <w:rFonts w:hint="eastAsia"/>
        </w:rPr>
        <w:br/>
      </w:r>
      <w:r>
        <w:rPr>
          <w:rFonts w:hint="eastAsia"/>
        </w:rPr>
        <w:t>　　第三节 GPU行业国内外市场对比分析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GPU行业发展政策及规划</w:t>
      </w:r>
      <w:r>
        <w:rPr>
          <w:rFonts w:hint="eastAsia"/>
        </w:rPr>
        <w:br/>
      </w:r>
      <w:r>
        <w:rPr>
          <w:rFonts w:hint="eastAsia"/>
        </w:rPr>
        <w:t>　　第一节 GPU行业政策分析</w:t>
      </w:r>
      <w:r>
        <w:rPr>
          <w:rFonts w:hint="eastAsia"/>
        </w:rPr>
        <w:br/>
      </w:r>
      <w:r>
        <w:rPr>
          <w:rFonts w:hint="eastAsia"/>
        </w:rPr>
        <w:t>　　第二节 GPU行业动态研究</w:t>
      </w:r>
      <w:r>
        <w:rPr>
          <w:rFonts w:hint="eastAsia"/>
        </w:rPr>
        <w:br/>
      </w:r>
      <w:r>
        <w:rPr>
          <w:rFonts w:hint="eastAsia"/>
        </w:rPr>
        <w:t>　　第三节 GPU产业发展趋势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GPU技术工艺及成本结构</w:t>
      </w:r>
      <w:r>
        <w:rPr>
          <w:rFonts w:hint="eastAsia"/>
        </w:rPr>
        <w:br/>
      </w:r>
      <w:r>
        <w:rPr>
          <w:rFonts w:hint="eastAsia"/>
        </w:rPr>
        <w:t>　　第一节 GPU产品技术参数</w:t>
      </w:r>
      <w:r>
        <w:rPr>
          <w:rFonts w:hint="eastAsia"/>
        </w:rPr>
        <w:br/>
      </w:r>
      <w:r>
        <w:rPr>
          <w:rFonts w:hint="eastAsia"/>
        </w:rPr>
        <w:t>　　第二节 GPU技术工艺分析</w:t>
      </w:r>
      <w:r>
        <w:rPr>
          <w:rFonts w:hint="eastAsia"/>
        </w:rPr>
        <w:br/>
      </w:r>
      <w:r>
        <w:rPr>
          <w:rFonts w:hint="eastAsia"/>
        </w:rPr>
        <w:t>　　第三节 GPU成本结构分析</w:t>
      </w:r>
      <w:r>
        <w:rPr>
          <w:rFonts w:hint="eastAsia"/>
        </w:rPr>
        <w:br/>
      </w:r>
      <w:r>
        <w:rPr>
          <w:rFonts w:hint="eastAsia"/>
        </w:rPr>
        <w:t>　　第四节 GPU成本走势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GPU核心企业研究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GPU营销渠道分析</w:t>
      </w:r>
      <w:r>
        <w:rPr>
          <w:rFonts w:hint="eastAsia"/>
        </w:rPr>
        <w:br/>
      </w:r>
      <w:r>
        <w:rPr>
          <w:rFonts w:hint="eastAsia"/>
        </w:rPr>
        <w:t>　　第一节 GPU营销渠道现状分析</w:t>
      </w:r>
      <w:r>
        <w:rPr>
          <w:rFonts w:hint="eastAsia"/>
        </w:rPr>
        <w:br/>
      </w:r>
      <w:r>
        <w:rPr>
          <w:rFonts w:hint="eastAsia"/>
        </w:rPr>
        <w:t>　　第二节 GPU营销渠道特点介绍</w:t>
      </w:r>
      <w:r>
        <w:rPr>
          <w:rFonts w:hint="eastAsia"/>
        </w:rPr>
        <w:br/>
      </w:r>
      <w:r>
        <w:rPr>
          <w:rFonts w:hint="eastAsia"/>
        </w:rPr>
        <w:t>　　第三节 GPU营销渠道发展趋势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GPU新项目投资可行性分析</w:t>
      </w:r>
      <w:r>
        <w:rPr>
          <w:rFonts w:hint="eastAsia"/>
        </w:rPr>
        <w:br/>
      </w:r>
      <w:r>
        <w:rPr>
          <w:rFonts w:hint="eastAsia"/>
        </w:rPr>
        <w:t>　　第一节 GPU项目SWOT分析</w:t>
      </w:r>
      <w:r>
        <w:rPr>
          <w:rFonts w:hint="eastAsia"/>
        </w:rPr>
        <w:br/>
      </w:r>
      <w:r>
        <w:rPr>
          <w:rFonts w:hint="eastAsia"/>
        </w:rPr>
        <w:t>　　第二节 [^中^智林^]GPU新项目可行性分析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专家针对中国GPU产业研究总结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eb9dbfbe4626" w:history="1">
        <w:r>
          <w:rPr>
            <w:rStyle w:val="Hyperlink"/>
          </w:rPr>
          <w:t>中国GPU行业调查分析及市场前景预测报告（2024-2030年）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3eb9dbfbe4626" w:history="1">
        <w:r>
          <w:rPr>
            <w:rStyle w:val="Hyperlink"/>
          </w:rPr>
          <w:t>https://www.20087.com/M_ITTongXun/25/GPUWeiLaiFaZhanQuShi.html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4c09ed2b465e" w:history="1">
      <w:r>
        <w:rPr>
          <w:rStyle w:val="Hyperlink"/>
        </w:rPr>
        <w:t>中国GPU行业调查分析及市场前景预测报告（2024-2030年）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GPUWeiLaiFaZhanQuShi.html" TargetMode="External" Id="Rf5d3eb9dbfb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GPUWeiLaiFaZhanQuShi.html" TargetMode="External" Id="R1fc84c09ed2b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2024-05-19T05:51:00Z</dcterms:created>
  <dcterms:modified xsi:type="dcterms:W3CDTF">2024-05-19T06:51:00Z</dcterms:modified>
  <dc:subject>中国GPU行业调查分析及市场前景预测报告（2024-2030年）</dc:subject>
  <dc:title>中国GPU行业调查分析及市场前景预测报告（2024-2030年）</dc:title>
  <cp:keywords>中国GPU行业调查分析及市场前景预测报告（2024-2030年）</cp:keywords>
  <dc:description>中国GPU行业调查分析及市场前景预测报告（2024-2030年）</dc:description>
</cp:coreProperties>
</file>