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de561a3cb4b23" w:history="1">
              <w:r>
                <w:rPr>
                  <w:rStyle w:val="Hyperlink"/>
                </w:rPr>
                <w:t>2026-2032年全球与中国移动工作站笔记本电脑市场现状调研及发展前景报告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de561a3cb4b23" w:history="1">
              <w:r>
                <w:rPr>
                  <w:rStyle w:val="Hyperlink"/>
                </w:rPr>
                <w:t>2026-2032年全球与中国移动工作站笔记本电脑市场现状调研及发展前景报告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de561a3cb4b23" w:history="1">
                <w:r>
                  <w:rPr>
                    <w:rStyle w:val="Hyperlink"/>
                  </w:rPr>
                  <w:t>https://www.20087.com/5/12/YiDongGongZuoZhanBiJiBenDianNaoShiChangQianJingFenXi.html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移动工作站笔记本电脑是面向专业创作者、工程师与科研人员的高性能计算设备，在CPU/GPU算力、色彩精准显示屏、ECC内存支持及ISV认证方面持续突破。产品普遍搭载专业级显卡（如NVIDIA RTX Ada架构）、4K广色域屏幕及高散热效率的多风扇系统，确保在CAD建模、3D渲染、AI训练等重负载任务下的稳定运行。机身设计兼顾轻薄化与扩展性，部分型号支持雷电4、SD读卡器及多硬盘位。然而，高功耗带来的续航短板、高负载下键盘区域升温及价格门槛，仍是限制其普及范围的主要因素。</w:t>
      </w:r>
      <w:r>
        <w:rPr>
          <w:rFonts w:hint="eastAsia"/>
        </w:rPr>
        <w:br/>
      </w:r>
      <w:r>
        <w:rPr>
          <w:rFonts w:hint="eastAsia"/>
        </w:rPr>
        <w:t>　　未来，移动工作站笔记本电脑将深度融合云边协同与绿色计算理念。混合架构处理器将动态分配本地与云端算力，延长电池使用时间；液态金属导热与均热板技术将进一步优化热管理。在可持续方面，模块化主板设计支持关键部件单独升级，延长产品生命周期；机身材料将更多采用再生铝与生物基塑料。安全层面，硬件级可信执行环境（TEE）与指纹/面部双因子认证将强化数据防护。随着远程协作常态化，集成AI降噪麦克风与4K网络摄像头将成为标配。最终，移动工作站笔记本电脑将不仅是生产力工具，更是连接本地创作与全球算力资源的智能终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de561a3cb4b23" w:history="1">
        <w:r>
          <w:rPr>
            <w:rStyle w:val="Hyperlink"/>
          </w:rPr>
          <w:t>2026-2032年全球与中国移动工作站笔记本电脑市场现状调研及发展前景报告</w:t>
        </w:r>
      </w:hyperlink>
      <w:r>
        <w:rPr>
          <w:rFonts w:hint="eastAsia"/>
        </w:rPr>
        <w:t>》全面梳理了移动工作站笔记本电脑产业链，结合市场需求和市场规模等数据，深入剖析移动工作站笔记本电脑行业现状。报告详细探讨了移动工作站笔记本电脑市场竞争格局，重点关注重点企业及其品牌影响力，并分析了移动工作站笔记本电脑价格机制和细分市场特征。通过对移动工作站笔记本电脑技术现状及未来方向的评估，报告展望了移动工作站笔记本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按产品类型细分，全球移动工作站笔记本电脑市场规模2020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14英寸</w:t>
      </w:r>
      <w:r>
        <w:rPr>
          <w:rFonts w:hint="eastAsia"/>
        </w:rPr>
        <w:br/>
      </w:r>
      <w:r>
        <w:rPr>
          <w:rFonts w:hint="eastAsia"/>
        </w:rPr>
        <w:t>　　　　1.3.3 15.6英寸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按应用细分，全球移动工作站笔记本电脑市场规模2020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移动工作站笔记本电脑行业发展总体概况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移动工作站笔记本电脑行业发展主要特点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移动工作站笔记本电脑行业发展影响因素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移动工作站笔记本电脑有利因素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移动工作站笔记本电脑不利因素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全球市场，近三年移动工作站笔记本电脑主要企业占有率及排名（按销量）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移动工作站笔记本电脑主要企业在国际市场占有率（按销量，2022-2025）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2024年移动工作站笔记本电脑主要企业在国际市场排名（按销量）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全球市场主要企业移动工作站笔记本电脑销量（2022-2025）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全球市场，近三年移动工作站笔记本电脑主要企业占有率及排名（按收入）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移动工作站笔记本电脑主要企业在国际市场占有率（按收入，2022-2025）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2024年移动工作站笔记本电脑主要企业在国际市场排名（按收入）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全球市场主要企业移动工作站笔记本电脑销售收入（2022-2025）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全球市场主要企业移动工作站笔记本电脑销售价格（2022-2025）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中国市场，近三年移动工作站笔记本电脑主要企业占有率及排名（按销量）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移动工作站笔记本电脑主要企业在中国市场占有率（按销量，2022-2025）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2024年移动工作站笔记本电脑主要企业在中国市场排名（按销量）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中国市场主要企业移动工作站笔记本电脑销量（2022-2025）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中国市场，近三年移动工作站笔记本电脑主要企业占有率及排名（按收入）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移动工作站笔记本电脑主要企业在中国市场占有率（按收入，2022-2025）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2024年移动工作站笔记本电脑主要企业在中国市场排名（按收入）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中国市场主要企业移动工作站笔记本电脑销售收入（2022-2025）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全球主要厂商移动工作站笔记本电脑总部及产地分布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全球主要厂商成立时间及移动工作站笔记本电脑商业化日期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全球主要厂商移动工作站笔记本电脑产品类型及应用</w:t>
      </w:r>
      <w:r>
        <w:rPr>
          <w:rFonts w:hint="eastAsia"/>
        </w:rPr>
        <w:br/>
      </w:r>
      <w:r>
        <w:rPr>
          <w:rFonts w:hint="eastAsia"/>
        </w:rPr>
        <w:t>　　2.9 移动工作站笔记本电脑行业集中度、竞争程度分析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移动工作站笔记本电脑行业集中度分析：2024年全球Top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全球移动工作站笔记本电脑第一梯队、第二梯队和第三梯队生产商（品牌）及市场份额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全球移动工作站笔记本电脑总体规模分析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全球移动工作站笔记本电脑供需现状及预测（2020-2032）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全球移动工作站笔记本电脑产能、产量、产能利用率及发展趋势（2020-2032）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全球移动工作站笔记本电脑产量、需求量及发展趋势（2020-2032）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全球主要地区移动工作站笔记本电脑产量及发展趋势（2020-2032）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全球主要地区移动工作站笔记本电脑产量（2020-2025）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全球主要地区移动工作站笔记本电脑产量（2026-2032）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全球主要地区移动工作站笔记本电脑产量市场份额（2020-2032）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中国移动工作站笔记本电脑供需现状及预测（2020-2032）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中国移动工作站笔记本电脑产能、产量、产能利用率及发展趋势（2020-2032）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中国移动工作站笔记本电脑产量、市场需求量及发展趋势（2020-2032）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中国市场移动工作站笔记本电脑进出口（2020-2032）</w:t>
      </w:r>
      <w:r>
        <w:rPr>
          <w:rFonts w:hint="eastAsia"/>
        </w:rPr>
        <w:br/>
      </w:r>
      <w:r>
        <w:rPr>
          <w:rFonts w:hint="eastAsia"/>
        </w:rPr>
        <w:t>　　3.4 全球移动工作站笔记本电脑销量及销售额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全球市场移动工作站笔记本电脑销售额（2020-2032）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全球市场移动工作站笔记本电脑销量（2020-2032）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全球市场移动工作站笔记本电脑价格趋势（2020-2032）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全球移动工作站笔记本电脑主要地区分析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全球主要地区移动工作站笔记本电脑市场规模分析：2020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全球主要地区移动工作站笔记本电脑销售收入及市场份额（2020-2025年）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全球主要地区移动工作站笔记本电脑销售收入预测（2026-2032年）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全球主要地区移动工作站笔记本电脑销量分析：2020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全球主要地区移动工作站笔记本电脑销量及市场份额（2020-2025年）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全球主要地区移动工作站笔记本电脑销量及市场份额预测（2026-2032）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印度市场移动工作站笔记本电脑销量、收入及增长率（2020-2032）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移动工作站笔记本电脑销量、收入、价格及毛利率（2020-2025）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不同产品类型移动工作站笔记本电脑分析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全球不同产品类型移动工作站笔记本电脑销量（2020-2032）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全球不同产品类型移动工作站笔记本电脑销量及市场份额（2020-2025）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全球不同产品类型移动工作站笔记本电脑销量预测（2026-2032）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全球不同产品类型移动工作站笔记本电脑收入（2020-2032）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全球不同产品类型移动工作站笔记本电脑收入及市场份额（2020-2025）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全球不同产品类型移动工作站笔记本电脑收入预测（2026-2032）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全球不同产品类型移动工作站笔记本电脑价格走势（2020-2032）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中国不同产品类型移动工作站笔记本电脑销量（2020-2032）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中国不同产品类型移动工作站笔记本电脑销量预测（2026-2032）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中国不同产品类型移动工作站笔记本电脑销量及市场份额（2020-2025）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中国不同产品类型移动工作站笔记本电脑收入（2020-2032）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中国不同产品类型移动工作站笔记本电脑收入及市场份额（2020-2025）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中国不同产品类型移动工作站笔记本电脑收入预测（2026-2032）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不同应用移动工作站笔记本电脑分析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全球不同应用移动工作站笔记本电脑销量（2020-2032）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全球不同应用移动工作站笔记本电脑销量及市场份额（2020-2025）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全球不同应用移动工作站笔记本电脑销量预测（2026-2032）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全球不同应用移动工作站笔记本电脑收入（2020-2032）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全球不同应用移动工作站笔记本电脑收入及市场份额（2020-2025）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全球不同应用移动工作站笔记本电脑收入预测（2026-2032）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全球不同应用移动工作站笔记本电脑价格走势（2020-2032）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中国不同应用移动工作站笔记本电脑销量（2020-2032）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中国不同应用移动工作站笔记本电脑销量及市场份额（2020-2025）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中国不同应用移动工作站笔记本电脑销量预测（2026-2032）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中国不同应用移动工作站笔记本电脑收入（2020-2032）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中国不同应用移动工作站笔记本电脑收入及市场份额（2020-2025）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中国不同应用移动工作站笔记本电脑收入预测（2026-2032）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移动工作站笔记本电脑行业发展趋势</w:t>
      </w:r>
      <w:r>
        <w:rPr>
          <w:rFonts w:hint="eastAsia"/>
        </w:rPr>
        <w:br/>
      </w:r>
      <w:r>
        <w:rPr>
          <w:rFonts w:hint="eastAsia"/>
        </w:rPr>
        <w:t>　　8.2 移动工作站笔记本电脑行业主要驱动因素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移动工作站笔记本电脑中国企业SWOT分析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中国移动工作站笔记本电脑行业政策环境分析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移动工作站笔记本电脑行业产业链简介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移动工作站笔记本电脑行业供应链分析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移动工作站笔记本电脑主要原料及供应情况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移动工作站笔记本电脑行业采购模式</w:t>
      </w:r>
      <w:r>
        <w:rPr>
          <w:rFonts w:hint="eastAsia"/>
        </w:rPr>
        <w:br/>
      </w:r>
      <w:r>
        <w:rPr>
          <w:rFonts w:hint="eastAsia"/>
        </w:rPr>
        <w:t>　　9.3 移动工作站笔记本电脑行业生产模式</w:t>
      </w:r>
      <w:r>
        <w:rPr>
          <w:rFonts w:hint="eastAsia"/>
        </w:rPr>
        <w:br/>
      </w:r>
      <w:r>
        <w:rPr>
          <w:rFonts w:hint="eastAsia"/>
        </w:rPr>
        <w:t>　　9.4 移动工作站笔记本电脑行业销售模式及销售渠道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按产品类型细分，全球移动工作站笔记本电脑市场规模2020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按应用细分，全球移动工作站笔记本电脑市场规模（CAGR）2020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移动工作站笔记本电脑行业发展主要特点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移动工作站笔记本电脑行业发展有利因素分析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移动工作站笔记本电脑行业发展不利因素分析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进入移动工作站笔记本电脑行业壁垒</w:t>
      </w:r>
      <w:r>
        <w:rPr>
          <w:rFonts w:hint="eastAsia"/>
        </w:rPr>
        <w:br/>
      </w:r>
      <w:r>
        <w:rPr>
          <w:rFonts w:hint="eastAsia"/>
        </w:rPr>
        <w:t>　　表 7： 移动工作站笔记本电脑主要企业在国际市场占有率（按销量，2022-2025）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2024年移动工作站笔记本电脑主要企业在国际市场排名（按销量）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全球市场主要企业移动工作站笔记本电脑销量（2022-2025）&amp;（千台）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移动工作站笔记本电脑主要企业在国际市场占有率（按收入，2022-2025）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2024年移动工作站笔记本电脑主要企业在国际市场排名（按收入）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全球市场主要企业移动工作站笔记本电脑销售收入（2022-2025）&amp;（万元）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全球市场主要企业移动工作站笔记本电脑销售价格（2022-2025）&amp;（元/台）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移动工作站笔记本电脑主要企业在中国市场占有率（按销量，2022-2025）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2024年移动工作站笔记本电脑主要企业在中国市场排名（按销量）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中国市场主要企业移动工作站笔记本电脑销量（2022-2025）&amp;（千台）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移动工作站笔记本电脑主要企业在中国市场占有率（按收入，2022-2025）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2024年移动工作站笔记本电脑主要企业在中国市场排名（按收入）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中国市场主要企业移动工作站笔记本电脑销售收入（2022-2025）&amp;（万元）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全球主要厂商移动工作站笔记本电脑总部及产地分布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全球主要厂商成立时间及移动工作站笔记本电脑商业化日期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全球主要厂商移动工作站笔记本电脑产品类型及应用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2024年全球移动工作站笔记本电脑主要厂商市场地位（第一梯队、第二梯队和第三梯队）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全球移动工作站笔记本电脑市场投资、并购等现状分析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全球主要地区移动工作站笔记本电脑产量增速（CAGR）：（2020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全球主要地区移动工作站笔记本电脑产量（2020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全球主要地区移动工作站笔记本电脑产量（2020-2025）&amp;（千台）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全球主要地区移动工作站笔记本电脑产量（2026-2032）&amp;（千台）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全球主要地区移动工作站笔记本电脑产量市场份额（2020-2025）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全球主要地区移动工作站笔记本电脑产量（2026-2032）&amp;（千台）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中国市场移动工作站笔记本电脑产量、销量、进出口（2020-2025年）&amp;（千台）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中国市场移动工作站笔记本电脑产量、销量、进出口预测（2026-2032）&amp;（千台）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全球主要地区移动工作站笔记本电脑销售收入增速：（2020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全球主要地区移动工作站笔记本电脑销售收入（2020-2025）&amp;（万元）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全球主要地区移动工作站笔记本电脑销售收入市场份额（2020-2025）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全球主要地区移动工作站笔记本电脑收入（2026-2032）&amp;（万元）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全球主要地区移动工作站笔记本电脑收入市场份额（2026-2032）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全球主要地区移动工作站笔记本电脑销量（千台）：2020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全球主要地区移动工作站笔记本电脑销量（2020-2025）&amp;（千台）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全球主要地区移动工作站笔记本电脑销量市场份额（2020-2025）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全球主要地区移动工作站笔记本电脑销量（2026-2032）&amp;（千台）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全球主要地区移动工作站笔记本电脑销量份额（2026-2032）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移动工作站笔记本电脑生产基地、销售区域、竞争对手及市场地位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移动工作站笔记本电脑产品规格、参数及市场应用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移动工作站笔记本电脑销量（千台）、收入（万元）、价格（元/台）及毛利率（2020-2025）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全球不同产品类型移动工作站笔记本电脑销量（2020-2025年）&amp;（千台）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全球不同产品类型移动工作站笔记本电脑销量市场份额（2020-2025）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全球不同产品类型移动工作站笔记本电脑销量预测（2026-2032）&amp;（千台）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全球市场不同产品类型移动工作站笔记本电脑销量市场份额预测（2026-2032）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全球不同产品类型移动工作站笔记本电脑收入（2020-2025年）&amp;（万元）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全球不同产品类型移动工作站笔记本电脑收入市场份额（2020-2025）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全球不同产品类型移动工作站笔记本电脑收入预测（2026-2032）&amp;（万元）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全球不同产品类型移动工作站笔记本电脑收入市场份额预测（2026-2032）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中国不同产品类型移动工作站笔记本电脑销量预测（2026-2032）&amp;（千台）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全球市场不同产品类型移动工作站笔记本电脑销量市场份额预测（2026-2032）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中国不同产品类型移动工作站笔记本电脑销量（2020-2025年）&amp;（千台）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中国不同产品类型移动工作站笔记本电脑销量市场份额（2020-2025）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中国不同产品类型移动工作站笔记本电脑收入（2020-2025年）&amp;（万元）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中国不同产品类型移动工作站笔记本电脑收入市场份额（2020-2025）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中国不同产品类型移动工作站笔记本电脑收入预测（2026-2032）&amp;（万元）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中国不同产品类型移动工作站笔记本电脑收入市场份额预测（2026-2032）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全球不同应用移动工作站笔记本电脑销量（2020-2025年）&amp;（千台）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全球不同应用移动工作站笔记本电脑销量市场份额（2020-2025）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全球不同应用移动工作站笔记本电脑销量预测（2026-2032）&amp;（千台）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全球市场不同应用移动工作站笔记本电脑销量市场份额预测（2026-2032）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全球不同应用移动工作站笔记本电脑收入（2020-2025年）&amp;（万元）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全球不同应用移动工作站笔记本电脑收入市场份额（2020-2025）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全球不同应用移动工作站笔记本电脑收入预测（2026-2032）&amp;（万元）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全球不同应用移动工作站笔记本电脑收入市场份额预测（2026-2032）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中国不同应用移动工作站笔记本电脑销量（2020-2025年）&amp;（千台）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中国不同应用移动工作站笔记本电脑销量市场份额（2020-2025）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中国不同应用移动工作站笔记本电脑销量预测（2026-2032）&amp;（千台）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中国市场不同应用移动工作站笔记本电脑销量市场份额预测（2026-2032）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中国不同应用移动工作站笔记本电脑收入（2020-2025年）&amp;（万元）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中国不同应用移动工作站笔记本电脑收入市场份额（2020-2025）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中国不同应用移动工作站笔记本电脑收入预测（2026-2032）&amp;（万元）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中国不同应用移动工作站笔记本电脑收入市场份额预测（2026-2032）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移动工作站笔记本电脑行业发展趋势</w:t>
      </w:r>
      <w:r>
        <w:rPr>
          <w:rFonts w:hint="eastAsia"/>
        </w:rPr>
        <w:br/>
      </w:r>
      <w:r>
        <w:rPr>
          <w:rFonts w:hint="eastAsia"/>
        </w:rPr>
        <w:t>　　表 121： 移动工作站笔记本电脑行业主要驱动因素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122： 移动工作站笔记本电脑行业供应链分析</w:t>
      </w:r>
      <w:r>
        <w:rPr>
          <w:rFonts w:hint="eastAsia"/>
        </w:rPr>
        <w:br/>
      </w:r>
      <w:r>
        <w:rPr>
          <w:rFonts w:hint="eastAsia"/>
        </w:rPr>
        <w:t>　　表 123： 移动工作站笔记本电脑上游原料供应商</w:t>
      </w:r>
      <w:r>
        <w:rPr>
          <w:rFonts w:hint="eastAsia"/>
        </w:rPr>
        <w:br/>
      </w:r>
      <w:r>
        <w:rPr>
          <w:rFonts w:hint="eastAsia"/>
        </w:rPr>
        <w:t>　　表 124： 移动工作站笔记本电脑主要地区不同应用客户分析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移动工作站笔记本电脑典型经销商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移动工作站笔记本电脑产品图片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全球不同产品类型移动工作站笔记本电脑销售额2020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全球不同产品类型移动工作站笔记本电脑市场份额2024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4： 14英寸产品图片</w:t>
      </w:r>
      <w:r>
        <w:rPr>
          <w:rFonts w:hint="eastAsia"/>
        </w:rPr>
        <w:br/>
      </w:r>
      <w:r>
        <w:rPr>
          <w:rFonts w:hint="eastAsia"/>
        </w:rPr>
        <w:t>　　图 5： 15.6英寸产品图片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全球不同应用移动工作站笔记本电脑市场份额2024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2024年全球前五大生产商移动工作站笔记本电脑市场份额</w:t>
      </w:r>
      <w:r>
        <w:rPr>
          <w:rFonts w:hint="eastAsia"/>
        </w:rPr>
        <w:br/>
      </w:r>
      <w:r>
        <w:rPr>
          <w:rFonts w:hint="eastAsia"/>
        </w:rPr>
        <w:t>　　图 12： 2024年全球移动工作站笔记本电脑第一梯队、第二梯队和第三梯队厂商及市场份额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全球移动工作站笔记本电脑产能、产量、产能利用率及发展趋势（2020-2032）&amp;（千台）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全球移动工作站笔记本电脑产量、需求量及发展趋势（2020-2032）&amp;（千台）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全球主要地区移动工作站笔记本电脑产量市场份额（2020-2032）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中国移动工作站笔记本电脑产能、产量、产能利用率及发展趋势（2020-2032）&amp;（千台）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中国移动工作站笔记本电脑产量、市场需求量及发展趋势（2020-2032）&amp;（千台）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全球移动工作站笔记本电脑市场销售额及增长率：（2020-2032）&amp;（万元）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全球市场移动工作站笔记本电脑市场规模：2020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全球市场移动工作站笔记本电脑价格趋势（2020-2032）&amp;（元/台）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全球主要地区移动工作站笔记本电脑销售收入（2020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全球主要地区移动工作站笔记本电脑销售收入市场份额（2020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印度市场移动工作站笔记本电脑销量及增长率（2020-2032）&amp;（千台）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印度市场移动工作站笔记本电脑收入及增长率（2020-2032）&amp;（万元）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全球不同产品类型移动工作站笔记本电脑价格走势（2020-2032）&amp;（元/台）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全球不同应用移动工作站笔记本电脑价格走势（2020-2032）&amp;（元/台）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移动工作站笔记本电脑中国企业SWOT分析</w:t>
      </w:r>
      <w:r>
        <w:rPr>
          <w:rFonts w:hint="eastAsia"/>
        </w:rPr>
        <w:br/>
      </w:r>
      <w:r>
        <w:rPr>
          <w:rFonts w:hint="eastAsia"/>
        </w:rPr>
        <w:t>　　图 39： 移动工作站笔记本电脑产业链</w:t>
      </w:r>
      <w:r>
        <w:rPr>
          <w:rFonts w:hint="eastAsia"/>
        </w:rPr>
        <w:br/>
      </w:r>
      <w:r>
        <w:rPr>
          <w:rFonts w:hint="eastAsia"/>
        </w:rPr>
        <w:t>　　图 40： 移动工作站笔记本电脑行业采购模式分析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41： 移动工作站笔记本电脑行业生产模式</w:t>
      </w:r>
      <w:r>
        <w:rPr>
          <w:rFonts w:hint="eastAsia"/>
        </w:rPr>
        <w:br/>
      </w:r>
      <w:r>
        <w:rPr>
          <w:rFonts w:hint="eastAsia"/>
        </w:rPr>
        <w:t>　　图 42： 移动工作站笔记本电脑行业销售模式分析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de561a3cb4b23" w:history="1">
        <w:r>
          <w:rPr>
            <w:rStyle w:val="Hyperlink"/>
          </w:rPr>
          <w:t>2026-2032年全球与中国移动工作站笔记本电脑市场现状调研及发展前景报告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de561a3cb4b23" w:history="1">
        <w:r>
          <w:rPr>
            <w:rStyle w:val="Hyperlink"/>
          </w:rPr>
          <w:t>https://www.20087.com/5/12/YiDongGongZuoZhanBiJiBenDianNaoShiChangQianJingFenXi.html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和游戏本哪个性能好、移动工作站笔记本电脑推荐、microsoft笔记本好用吗、移动工作站笔记本电脑那款性价比最好、惠普zbook系列介绍、移动工作站笔记本电脑怎么用、工作站电脑和普通电脑、什么叫移动工作站笔记本、移动工作站笔记本能玩游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2ea16928a493f" w:history="1">
      <w:r>
        <w:rPr>
          <w:rStyle w:val="Hyperlink"/>
        </w:rPr>
        <w:t>2026-2032年全球与中国移动工作站笔记本电脑市场现状调研及发展前景报告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DongGongZuoZhanBiJiBenDianNaoShiChangQianJingFenXi.html" TargetMode="External" Id="R6d1de561a3cb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DongGongZuoZhanBiJiBenDianNaoShiChangQianJingFenXi.html" TargetMode="External" Id="Ra552ea16928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2025-11-10T04:47:15Z</dcterms:created>
  <dcterms:modified xsi:type="dcterms:W3CDTF">2025-11-10T05:47:15Z</dcterms:modified>
  <dc:subject>2026-2032年全球与中国移动工作站笔记本电脑市场现状调研及发展前景报告</dc:subject>
  <dc:title>2026-2032年全球与中国移动工作站笔记本电脑市场现状调研及发展前景报告</dc:title>
  <cp:keywords>2026-2032年全球与中国移动工作站笔记本电脑市场现状调研及发展前景报告</cp:keywords>
  <dc:description>2026-2032年全球与中国移动工作站笔记本电脑市场现状调研及发展前景报告</dc:description>
</cp:coreProperties>
</file>