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5b18031b44c32" w:history="1">
              <w:r>
                <w:rPr>
                  <w:rStyle w:val="Hyperlink"/>
                </w:rPr>
                <w:t>2026-2032年中国实时运动控制器市场研究与前景趋势预测报告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5b18031b44c32" w:history="1">
              <w:r>
                <w:rPr>
                  <w:rStyle w:val="Hyperlink"/>
                </w:rPr>
                <w:t>2026-2032年中国实时运动控制器市场研究与前景趋势预测报告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5b18031b44c32" w:history="1">
                <w:r>
                  <w:rPr>
                    <w:rStyle w:val="Hyperlink"/>
                  </w:rPr>
                  <w:t>https://www.20087.com/6/72/ShiShiYunDongKongZhiQiHangYeQianJingFenXi.html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运动控制器是工业自动化与高端装备领域的核心控制单元，主要负责对多轴运动进行高精度、高响应的轨迹规划与协同控制。该控制器通过实时采集位置、速度及力矩等反馈信号，结合先进算法对伺服驱动系统进行精准调节，确保机械装备在复杂工况下实现微米级定位精度与毫秒级动态响应。随着智能制造与精密加工技术的快速发展，实时运动控制器在硬件架构与软件算法上持续迭代。多核处理器与专用运动控制芯片的应用，大幅提升了数据处理能力与运算速度；而基于模型预测控制、自适应补偿等先进算法的引入，则有效克服了机械传动中的非线性误差与外部扰动，显著增强了系统的鲁棒性与动态性能。</w:t>
      </w:r>
      <w:r>
        <w:rPr>
          <w:rFonts w:hint="eastAsia"/>
        </w:rPr>
        <w:br/>
      </w:r>
      <w:r>
        <w:rPr>
          <w:rFonts w:hint="eastAsia"/>
        </w:rPr>
        <w:t>　　未来，实时运动控制器将深度融合人工智能、边缘计算与工业物联网技术，向智能化、开放化与平台化方向全面演进。市场调研网认为，一方面，AI算法的嵌入，使控制器具备自学习、自优化及故障预测能力，能够根据工况变化自动调整控制参数，实现装备性能的持续优化与运维效率的大幅提升。另一方面，开放式架构与标准化通信协议的普及，打破了传统控制系统的封闭壁垒，使实时运动控制器能够与上位机、云平台及各类传感器实现无缝互联，构建起数据驱动的柔性制造生态。此外，随着半导体设备、精密机床及机器人等高端装备的国产化进程加速，实时运动控制器在核心算法、底层驱动及高精度编码器接口等关键技术上的突破，将为智能制造产业链的安全可控提供坚实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25b18031b44c32" w:history="1">
        <w:r>
          <w:rPr>
            <w:rStyle w:val="Hyperlink"/>
          </w:rPr>
          <w:t>2026-2032年中国实时运动控制器市场研究与前景趋势预测报告</w:t>
        </w:r>
      </w:hyperlink>
      <w:r>
        <w:rPr>
          <w:rFonts w:hint="eastAsia"/>
        </w:rPr>
        <w:t>》，2025年实时运动控制器行业市场规模达 亿元，预计2032年市场规模将达 亿元，期间年均复合增长率（CAGR）达 %。报告全面梳理了实时运动控制器产业链，结合市场需求和市场规模等数据，深入剖析实时运动控制器行业现状。报告详细探讨了实时运动控制器市场竞争格局，重点关注重点企业及其品牌影响力，并分析了实时运动控制器价格机制和细分市场特征。通过对实时运动控制器技术现状及未来方向的评估，报告展望了实时运动控制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实时运动控制器市场概述</w:t>
      </w:r>
      <w:r>
        <w:rPr>
          <w:rFonts w:hint="eastAsia"/>
        </w:rPr>
        <w:br/>
      </w:r>
      <w:r>
        <w:rPr>
          <w:rFonts w:hint="eastAsia"/>
        </w:rPr>
        <w:t>　　1.1 实时运动控制器市场概述</w:t>
      </w:r>
      <w:r>
        <w:rPr>
          <w:rFonts w:hint="eastAsia"/>
        </w:rPr>
        <w:br/>
      </w:r>
      <w:r>
        <w:rPr>
          <w:rFonts w:hint="eastAsia"/>
        </w:rPr>
        <w:t>　　1.2 不同控制架构实时运动控制器分析</w:t>
      </w:r>
      <w:r>
        <w:rPr>
          <w:rFonts w:hint="eastAsia"/>
        </w:rPr>
        <w:br/>
      </w:r>
      <w:r>
        <w:rPr>
          <w:rFonts w:hint="eastAsia"/>
        </w:rPr>
        <w:t>　　　　1.2.1 中国市场不同控制架构实时运动控制器规模对比（2021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PLC内置实时运动控制器</w:t>
      </w:r>
      <w:r>
        <w:rPr>
          <w:rFonts w:hint="eastAsia"/>
        </w:rPr>
        <w:br/>
      </w:r>
      <w:r>
        <w:rPr>
          <w:rFonts w:hint="eastAsia"/>
        </w:rPr>
        <w:t>　　　　1.2.3 PC-Based实时运动控制器</w:t>
      </w:r>
      <w:r>
        <w:rPr>
          <w:rFonts w:hint="eastAsia"/>
        </w:rPr>
        <w:br/>
      </w:r>
      <w:r>
        <w:rPr>
          <w:rFonts w:hint="eastAsia"/>
        </w:rPr>
        <w:t>　　　　1.2.4 嵌入式独立实时运动控制器</w:t>
      </w:r>
      <w:r>
        <w:rPr>
          <w:rFonts w:hint="eastAsia"/>
        </w:rPr>
        <w:br/>
      </w:r>
      <w:r>
        <w:rPr>
          <w:rFonts w:hint="eastAsia"/>
        </w:rPr>
        <w:t>　　　　1.2.5 驱动器集成实时运动控制器</w:t>
      </w:r>
      <w:r>
        <w:rPr>
          <w:rFonts w:hint="eastAsia"/>
        </w:rPr>
        <w:br/>
      </w:r>
      <w:r>
        <w:rPr>
          <w:rFonts w:hint="eastAsia"/>
        </w:rPr>
        <w:t>　　　　1.2.6 软件定义实时运动控制器</w:t>
      </w:r>
      <w:r>
        <w:rPr>
          <w:rFonts w:hint="eastAsia"/>
        </w:rPr>
        <w:br/>
      </w:r>
      <w:r>
        <w:rPr>
          <w:rFonts w:hint="eastAsia"/>
        </w:rPr>
        <w:t>　　　　1.2.7 CNC/机器人专用实时运动控制器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不同通信总线实时运动控制器分析</w:t>
      </w:r>
      <w:r>
        <w:rPr>
          <w:rFonts w:hint="eastAsia"/>
        </w:rPr>
        <w:br/>
      </w:r>
      <w:r>
        <w:rPr>
          <w:rFonts w:hint="eastAsia"/>
        </w:rPr>
        <w:t>　　　　1.3.1 中国市场不同通信总线实时运动控制器规模对比（2021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EtherCAT实时运动控制器</w:t>
      </w:r>
      <w:r>
        <w:rPr>
          <w:rFonts w:hint="eastAsia"/>
        </w:rPr>
        <w:br/>
      </w:r>
      <w:r>
        <w:rPr>
          <w:rFonts w:hint="eastAsia"/>
        </w:rPr>
        <w:t>　　　　1.3.3 PROFINET实时运动控制器</w:t>
      </w:r>
      <w:r>
        <w:rPr>
          <w:rFonts w:hint="eastAsia"/>
        </w:rPr>
        <w:br/>
      </w:r>
      <w:r>
        <w:rPr>
          <w:rFonts w:hint="eastAsia"/>
        </w:rPr>
        <w:t>　　　　1.3.4 EtherNet/IP实时运动控制器</w:t>
      </w:r>
      <w:r>
        <w:rPr>
          <w:rFonts w:hint="eastAsia"/>
        </w:rPr>
        <w:br/>
      </w:r>
      <w:r>
        <w:rPr>
          <w:rFonts w:hint="eastAsia"/>
        </w:rPr>
        <w:t>　　　　1.3.5 SSCNET/CC-Link IE实时运动控制器</w:t>
      </w:r>
      <w:r>
        <w:rPr>
          <w:rFonts w:hint="eastAsia"/>
        </w:rPr>
        <w:br/>
      </w:r>
      <w:r>
        <w:rPr>
          <w:rFonts w:hint="eastAsia"/>
        </w:rPr>
        <w:t>　　　　1.3.6 RTEX实时运动控制器</w:t>
      </w:r>
      <w:r>
        <w:rPr>
          <w:rFonts w:hint="eastAsia"/>
        </w:rPr>
        <w:br/>
      </w:r>
      <w:r>
        <w:rPr>
          <w:rFonts w:hint="eastAsia"/>
        </w:rPr>
        <w:t>　　　　1.3.7 脉冲/模拟量实时运动控制器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不同轴数规模实时运动控制器分析</w:t>
      </w:r>
      <w:r>
        <w:rPr>
          <w:rFonts w:hint="eastAsia"/>
        </w:rPr>
        <w:br/>
      </w:r>
      <w:r>
        <w:rPr>
          <w:rFonts w:hint="eastAsia"/>
        </w:rPr>
        <w:t>　　　　1.4.1 中国市场不同轴数规模实时运动控制器规模对比（2021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单轴实时运动控制器</w:t>
      </w:r>
      <w:r>
        <w:rPr>
          <w:rFonts w:hint="eastAsia"/>
        </w:rPr>
        <w:br/>
      </w:r>
      <w:r>
        <w:rPr>
          <w:rFonts w:hint="eastAsia"/>
        </w:rPr>
        <w:t>　　　　1.4.3 2至8轴实时运动控制器</w:t>
      </w:r>
      <w:r>
        <w:rPr>
          <w:rFonts w:hint="eastAsia"/>
        </w:rPr>
        <w:br/>
      </w:r>
      <w:r>
        <w:rPr>
          <w:rFonts w:hint="eastAsia"/>
        </w:rPr>
        <w:t>　　　　1.4.4 16至32轴实时运动控制器</w:t>
      </w:r>
      <w:r>
        <w:rPr>
          <w:rFonts w:hint="eastAsia"/>
        </w:rPr>
        <w:br/>
      </w:r>
      <w:r>
        <w:rPr>
          <w:rFonts w:hint="eastAsia"/>
        </w:rPr>
        <w:t>　　　　1.4.5 64至128轴实时运动控制器</w:t>
      </w:r>
      <w:r>
        <w:rPr>
          <w:rFonts w:hint="eastAsia"/>
        </w:rPr>
        <w:br/>
      </w:r>
      <w:r>
        <w:rPr>
          <w:rFonts w:hint="eastAsia"/>
        </w:rPr>
        <w:t>　　　　1.4.6 256轴级实时运动控制器</w:t>
      </w:r>
      <w:r>
        <w:rPr>
          <w:rFonts w:hint="eastAsia"/>
        </w:rPr>
        <w:br/>
      </w:r>
      <w:r>
        <w:rPr>
          <w:rFonts w:hint="eastAsia"/>
        </w:rPr>
        <w:t>　　　　1.4.7 机架扩展型实时运动控制器</w:t>
      </w:r>
      <w:r>
        <w:rPr>
          <w:rFonts w:hint="eastAsia"/>
        </w:rPr>
        <w:br/>
      </w:r>
      <w:r>
        <w:rPr>
          <w:rFonts w:hint="eastAsia"/>
        </w:rPr>
        <w:t>　　1.5 从不同应用，实时运动控制器主要包括如下几个方面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中国市场不同应用实时运动控制器规模对比（2021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半导体设备运动控制</w:t>
      </w:r>
      <w:r>
        <w:rPr>
          <w:rFonts w:hint="eastAsia"/>
        </w:rPr>
        <w:br/>
      </w:r>
      <w:r>
        <w:rPr>
          <w:rFonts w:hint="eastAsia"/>
        </w:rPr>
        <w:t>　　　　1.5.3 电子装配设备运动控制</w:t>
      </w:r>
      <w:r>
        <w:rPr>
          <w:rFonts w:hint="eastAsia"/>
        </w:rPr>
        <w:br/>
      </w:r>
      <w:r>
        <w:rPr>
          <w:rFonts w:hint="eastAsia"/>
        </w:rPr>
        <w:t>　　　　1.5.4 包装印刷设备运动控制</w:t>
      </w:r>
      <w:r>
        <w:rPr>
          <w:rFonts w:hint="eastAsia"/>
        </w:rPr>
        <w:br/>
      </w:r>
      <w:r>
        <w:rPr>
          <w:rFonts w:hint="eastAsia"/>
        </w:rPr>
        <w:t>　　　　1.5.5 机器人与机床运动控制</w:t>
      </w:r>
      <w:r>
        <w:rPr>
          <w:rFonts w:hint="eastAsia"/>
        </w:rPr>
        <w:br/>
      </w:r>
      <w:r>
        <w:rPr>
          <w:rFonts w:hint="eastAsia"/>
        </w:rPr>
        <w:t>　　　　1.5.6 激光加工与精密检测运动控制</w:t>
      </w:r>
      <w:r>
        <w:rPr>
          <w:rFonts w:hint="eastAsia"/>
        </w:rPr>
        <w:br/>
      </w:r>
      <w:r>
        <w:rPr>
          <w:rFonts w:hint="eastAsia"/>
        </w:rPr>
        <w:t>　　　　1.5.7 锂电光伏产线运动控制</w:t>
      </w:r>
      <w:r>
        <w:rPr>
          <w:rFonts w:hint="eastAsia"/>
        </w:rPr>
        <w:br/>
      </w:r>
      <w:r>
        <w:rPr>
          <w:rFonts w:hint="eastAsia"/>
        </w:rPr>
        <w:t>　　　　1.5.8 仓储物流与搬运设备运动控制</w:t>
      </w:r>
      <w:r>
        <w:rPr>
          <w:rFonts w:hint="eastAsia"/>
        </w:rPr>
        <w:br/>
      </w:r>
      <w:r>
        <w:rPr>
          <w:rFonts w:hint="eastAsia"/>
        </w:rPr>
        <w:t>　　　　1.5.9 医疗与生命科学设备运动控制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中国实时运动控制器市场规模现状及未来趋势（2021-2032）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中国市场主要企业实时运动控制器规模及市场份额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中国市场主要厂商进入实时运动控制器行业时间点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中国市场主要厂商实时运动控制器产品类型及应用</w:t>
      </w:r>
      <w:r>
        <w:rPr>
          <w:rFonts w:hint="eastAsia"/>
        </w:rPr>
        <w:br/>
      </w:r>
      <w:r>
        <w:rPr>
          <w:rFonts w:hint="eastAsia"/>
        </w:rPr>
        <w:t>　　2.5 实时运动控制器行业集中度、竞争程度分析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实时运动控制器行业集中度分析：2025年中国市场Top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中国市场实时运动控制器第一梯队、第二梯队和第三梯队厂商及市场份额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中国不同控制架构实时运动控制器规模及预测</w:t>
      </w:r>
      <w:r>
        <w:rPr>
          <w:rFonts w:hint="eastAsia"/>
        </w:rPr>
        <w:br/>
      </w:r>
      <w:r>
        <w:rPr>
          <w:rFonts w:hint="eastAsia"/>
        </w:rPr>
        <w:t>　　4.1 中国不同控制架构实时运动控制器规模及市场份额（2021-2026）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中国不同控制架构实时运动控制器规模预测（2027-2032）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中国不同应用实时运动控制器规模及市场份额（2021-2026）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中国不同应用实时运动控制器规模预测（2027-2032）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实时运动控制器行业发展机遇及主要驱动因素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实时运动控制器行业发展面临的风险</w:t>
      </w:r>
      <w:r>
        <w:rPr>
          <w:rFonts w:hint="eastAsia"/>
        </w:rPr>
        <w:br/>
      </w:r>
      <w:r>
        <w:rPr>
          <w:rFonts w:hint="eastAsia"/>
        </w:rPr>
        <w:t>　　6.3 实时运动控制器行业政策分析</w:t>
      </w:r>
      <w:r>
        <w:rPr>
          <w:rFonts w:hint="eastAsia"/>
        </w:rPr>
        <w:br/>
      </w:r>
      <w:r>
        <w:rPr>
          <w:rFonts w:hint="eastAsia"/>
        </w:rPr>
        <w:t>　　6.4 实时运动控制器中国企业SWOT分析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实时运动控制器行业产业链简介</w:t>
      </w:r>
      <w:r>
        <w:rPr>
          <w:rFonts w:hint="eastAsia"/>
        </w:rPr>
        <w:br/>
      </w:r>
      <w:r>
        <w:rPr>
          <w:rFonts w:hint="eastAsia"/>
        </w:rPr>
        <w:t>　　　　7.1.1 实时运动控制器行业供应链分析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实时运动控制器行业主要下游客户</w:t>
      </w:r>
      <w:r>
        <w:rPr>
          <w:rFonts w:hint="eastAsia"/>
        </w:rPr>
        <w:br/>
      </w:r>
      <w:r>
        <w:rPr>
          <w:rFonts w:hint="eastAsia"/>
        </w:rPr>
        <w:t>　　7.2 实时运动控制器行业采购模式</w:t>
      </w:r>
      <w:r>
        <w:rPr>
          <w:rFonts w:hint="eastAsia"/>
        </w:rPr>
        <w:br/>
      </w:r>
      <w:r>
        <w:rPr>
          <w:rFonts w:hint="eastAsia"/>
        </w:rPr>
        <w:t>　　7.3 实时运动控制器行业开发/生产模式</w:t>
      </w:r>
      <w:r>
        <w:rPr>
          <w:rFonts w:hint="eastAsia"/>
        </w:rPr>
        <w:br/>
      </w:r>
      <w:r>
        <w:rPr>
          <w:rFonts w:hint="eastAsia"/>
        </w:rPr>
        <w:t>　　7.4 实时运动控制器行业销售模式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中国市场不同控制架构实时运动控制器规模（万元）及增长率对比（2021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PLC内置实时运动控制器主要企业列表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3： PC-Based实时运动控制器主要企业列表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4： 嵌入式独立实时运动控制器主要企业列表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5： 驱动器集成实时运动控制器主要企业列表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6： 软件定义实时运动控制器主要企业列表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7： CNC/机器人专用实时运动控制器主要企业列表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中国市场不同通信总线实时运动控制器规模（万元）及增长率对比（2021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EtherCAT实时运动控制器主要企业列表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11： PROFINET实时运动控制器主要企业列表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12： EtherNet/IP实时运动控制器主要企业列表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13： SSCNET/CC-Link IE实时运动控制器主要企业列表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14： RTEX实时运动控制器主要企业列表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15： 脉冲/模拟量实时运动控制器主要企业列表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中国市场不同轴数规模实时运动控制器规模（万元）及增长率对比（2021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单轴实时运动控制器主要企业列表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19： 2至8轴实时运动控制器主要企业列表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20： 16至32轴实时运动控制器主要企业列表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21： 64至128轴实时运动控制器主要企业列表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22： 256轴级实时运动控制器主要企业列表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23： 机架扩展型实时运动控制器主要企业列表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24： 中国市场不同应用实时运动控制器规模（万元）及增长率对比（2021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25： 中国市场主要企业实时运动控制器规模（万元）&amp;（2021-2026）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26： 中国市场主要企业实时运动控制器规模份额对比（2021-2026）</w:t>
      </w:r>
      <w:r>
        <w:rPr>
          <w:rFonts w:hint="eastAsia"/>
        </w:rPr>
        <w:br/>
      </w:r>
      <w:r>
        <w:rPr>
          <w:rFonts w:hint="eastAsia"/>
        </w:rPr>
        <w:t>　　表 27：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28： 中国市场主要企业进入实时运动控制器市场日期</w:t>
      </w:r>
      <w:r>
        <w:rPr>
          <w:rFonts w:hint="eastAsia"/>
        </w:rPr>
        <w:br/>
      </w:r>
      <w:r>
        <w:rPr>
          <w:rFonts w:hint="eastAsia"/>
        </w:rPr>
        <w:t>　　表 29： 中国市场主要厂商实时运动控制器产品类型及应用</w:t>
      </w:r>
      <w:r>
        <w:rPr>
          <w:rFonts w:hint="eastAsia"/>
        </w:rPr>
        <w:br/>
      </w:r>
      <w:r>
        <w:rPr>
          <w:rFonts w:hint="eastAsia"/>
        </w:rPr>
        <w:t>　　表 30： 2025年中国市场实时运动控制器主要厂商市场地位（第一梯队、第二梯队和第三梯队）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中国市场实时运动控制器市场投资、并购等现状分析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32： 重点企业（1）公司信息、总部、实时运动控制器市场地位以及主要的竞争对手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重点企业（1）在中国市场实时运动控制器收入（万元）及毛利率（2021-2026）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重点企业（2）公司信息、总部、实时运动控制器市场地位以及主要的竞争对手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重点企业（2）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重点企业（2）在中国市场实时运动控制器收入（万元）及毛利率（2021-2026）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重点企业（3）公司信息、总部、实时运动控制器市场地位以及主要的竞争对手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重点企业（3）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重点企业（3）在中国市场实时运动控制器收入（万元）及毛利率（2021-2026）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重点企业（4）公司信息、总部、实时运动控制器市场地位以及主要的竞争对手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重点企业（4）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重点企业（4）在中国市场实时运动控制器收入（万元）及毛利率（2021-2026）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重点企业（5）公司信息、总部、实时运动控制器市场地位以及主要的竞争对手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重点企业（5）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重点企业（5）在中国市场实时运动控制器收入（万元）及毛利率（2021-2026）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重点企业（6）公司信息、总部、实时运动控制器市场地位以及主要的竞争对手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重点企业（6）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重点企业（6）在中国市场实时运动控制器收入（万元）及毛利率（2021-2026）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重点企业（7）公司信息、总部、实时运动控制器市场地位以及主要的竞争对手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重点企业（7）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重点企业（7）在中国市场实时运动控制器收入（万元）及毛利率（2021-2026）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重点企业（8）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重点企业（8）在中国市场实时运动控制器收入（万元）及毛利率（2021-2026）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重点企业（9）公司信息、总部、实时运动控制器市场地位以及主要的竞争对手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重点企业（9）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重点企业（9）在中国市场实时运动控制器收入（万元）及毛利率（2021-2026）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重点企业（10）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重点企业（10）在中国市场实时运动控制器收入（万元）及毛利率（2021-2026）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重点企业（11）在中国市场实时运动控制器收入（万元）及毛利率（2021-2026）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重点企业（12）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重点企业（12）在中国市场实时运动控制器收入（万元）及毛利率（2021-2026）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重点企业（13）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重点企业（13）在中国市场实时运动控制器收入（万元）及毛利率（2021-2026）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重点企业（14）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重点企业（14）在中国市场实时运动控制器收入（万元）及毛利率（2021-2026）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重点企业（15）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重点企业（15）在中国市场实时运动控制器收入（万元）及毛利率（2021-2026）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重点企业（16）公司信息、总部、实时运动控制器市场地位以及主要的竞争对手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重点企业（16）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重点企业（16）在中国市场实时运动控制器收入（万元）及毛利率（2021-2026）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重点企业（17）公司信息、总部、实时运动控制器市场地位以及主要的竞争对手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重点企业（17）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重点企业（17）在中国市场实时运动控制器收入（万元）及毛利率（2021-2026）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重点企业（18）公司信息、总部、实时运动控制器市场地位以及主要的竞争对手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重点企业（18）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重点企业（18）在中国市场实时运动控制器收入（万元）及毛利率（2021-2026）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重点企业（19）公司信息、总部、实时运动控制器市场地位以及主要的竞争对手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重点企业（19）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重点企业（19）在中国市场实时运动控制器收入（万元）及毛利率（2021-2026）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重点企业（20）公司信息、总部、实时运动控制器市场地位以及主要的竞争对手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重点企业（20）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重点企业（20）在中国市场实时运动控制器收入（万元）及毛利率（2021-2026）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重点企业（21）在中国市场实时运动控制器收入（万元）及毛利率（2021-2026）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重点企业（22）公司信息、总部、实时运动控制器市场地位以及主要的竞争对手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重点企业（22）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重点企业（22）在中国市场实时运动控制器收入（万元）及毛利率（2021-2026）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重点企业（23）公司信息、总部、实时运动控制器市场地位以及主要的竞争对手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重点企业（23）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重点企业（23）在中国市场实时运动控制器收入（万元）及毛利率（2021-2026）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重点企业（24）公司信息、总部、实时运动控制器市场地位以及主要的竞争对手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重点企业（24）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重点企业（24）在中国市场实时运动控制器收入（万元）及毛利率（2021-2026）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重点企业（25）公司信息、总部、实时运动控制器市场地位以及主要的竞争对手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重点企业（25）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重点企业（25）在中国市场实时运动控制器收入（万元）及毛利率（2021-2026）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重点企业（26）公司信息、总部、实时运动控制器市场地位以及主要的竞争对手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重点企业（26）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重点企业（26）在中国市场实时运动控制器收入（万元）及毛利率（2021-2026）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重点企业（27）公司信息、总部、实时运动控制器市场地位以及主要的竞争对手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重点企业（27）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重点企业（27）在中国市场实时运动控制器收入（万元）及毛利率（2021-2026）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重点企业（28）公司信息、总部、实时运动控制器市场地位以及主要的竞争对手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重点企业（28）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重点企业（28）在中国市场实时运动控制器收入（万元）及毛利率（2021-2026）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重点企业（29）公司信息、总部、实时运动控制器市场地位以及主要的竞争对手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重点企业（29）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重点企业（29）在中国市场实时运动控制器收入（万元）及毛利率（2021-2026）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重点企业（30）公司信息、总部、实时运动控制器市场地位以及主要的竞争对手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重点企业（30）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重点企业（30）在中国市场实时运动控制器收入（万元）及毛利率（2021-2026）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重点企业（31）公司信息、总部、实时运动控制器市场地位以及主要的竞争对手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重点企业（31）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重点企业（31）在中国市场实时运动控制器收入（万元）及毛利率（2021-2026）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156： 中国不同控制架构实时运动控制器规模列表（万元）&amp;（2021-2026）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157： 中国不同控制架构实时运动控制器规模市场份额列表（2021-2026）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158： 中国不同控制架构实时运动控制器规模（万元）预测（2027-2032）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中国不同控制架构实时运动控制器规模市场份额预测（2027-2032）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中国不同应用实时运动控制器规模列表（万元）&amp;（2021-2026）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中国不同应用实时运动控制器规模市场份额列表（2021-2026）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中国不同应用实时运动控制器规模（万元）预测（2027-2032）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中国不同应用实时运动控制器规模市场份额预测（2027-2032）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实时运动控制器行业发展机遇及主要驱动因素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165： 实时运动控制器行业发展面临的风险</w:t>
      </w:r>
      <w:r>
        <w:rPr>
          <w:rFonts w:hint="eastAsia"/>
        </w:rPr>
        <w:br/>
      </w:r>
      <w:r>
        <w:rPr>
          <w:rFonts w:hint="eastAsia"/>
        </w:rPr>
        <w:t>　　表 166： 实时运动控制器行业政策分析</w:t>
      </w:r>
      <w:r>
        <w:rPr>
          <w:rFonts w:hint="eastAsia"/>
        </w:rPr>
        <w:br/>
      </w:r>
      <w:r>
        <w:rPr>
          <w:rFonts w:hint="eastAsia"/>
        </w:rPr>
        <w:t>　　表 167： 实时运动控制器行业供应链分析</w:t>
      </w:r>
      <w:r>
        <w:rPr>
          <w:rFonts w:hint="eastAsia"/>
        </w:rPr>
        <w:br/>
      </w:r>
      <w:r>
        <w:rPr>
          <w:rFonts w:hint="eastAsia"/>
        </w:rPr>
        <w:t>　　表 168： 实时运动控制器上游原材料和主要供应商情况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169： 实时运动控制器行业主要下游客户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实时运动控制器产品图片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中国不同控制架构实时运动控制器市场份额2025 &amp; 2032</w:t>
      </w:r>
      <w:r>
        <w:rPr>
          <w:rFonts w:hint="eastAsia"/>
        </w:rPr>
        <w:br/>
      </w:r>
      <w:r>
        <w:rPr>
          <w:rFonts w:hint="eastAsia"/>
        </w:rPr>
        <w:t>　　图 3： PLC内置实时运动控制器产品图片</w:t>
      </w:r>
      <w:r>
        <w:rPr>
          <w:rFonts w:hint="eastAsia"/>
        </w:rPr>
        <w:br/>
      </w:r>
      <w:r>
        <w:rPr>
          <w:rFonts w:hint="eastAsia"/>
        </w:rPr>
        <w:t>　　图 4： 中国PLC内置实时运动控制器规模（万元）及增长率（2021-2032）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PC-Based实时运动控制器产品图片</w:t>
      </w:r>
      <w:r>
        <w:rPr>
          <w:rFonts w:hint="eastAsia"/>
        </w:rPr>
        <w:br/>
      </w:r>
      <w:r>
        <w:rPr>
          <w:rFonts w:hint="eastAsia"/>
        </w:rPr>
        <w:t>　　图 6： 中国PC-Based实时运动控制器规模（万元）及增长率（2021-2032）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嵌入式独立实时运动控制器产品图片</w:t>
      </w:r>
      <w:r>
        <w:rPr>
          <w:rFonts w:hint="eastAsia"/>
        </w:rPr>
        <w:br/>
      </w:r>
      <w:r>
        <w:rPr>
          <w:rFonts w:hint="eastAsia"/>
        </w:rPr>
        <w:t>　　图 8： 中国嵌入式独立实时运动控制器规模（万元）及增长率（2021-2032）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驱动器集成实时运动控制器产品图片</w:t>
      </w:r>
      <w:r>
        <w:rPr>
          <w:rFonts w:hint="eastAsia"/>
        </w:rPr>
        <w:br/>
      </w:r>
      <w:r>
        <w:rPr>
          <w:rFonts w:hint="eastAsia"/>
        </w:rPr>
        <w:t>　　图 10： 中国驱动器集成实时运动控制器规模（万元）及增长率（2021-2032）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软件定义实时运动控制器产品图片</w:t>
      </w:r>
      <w:r>
        <w:rPr>
          <w:rFonts w:hint="eastAsia"/>
        </w:rPr>
        <w:br/>
      </w:r>
      <w:r>
        <w:rPr>
          <w:rFonts w:hint="eastAsia"/>
        </w:rPr>
        <w:t>　　图 12： 中国软件定义实时运动控制器规模（万元）及增长率（2021-2032）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CNC/机器人专用实时运动控制器产品图片</w:t>
      </w:r>
      <w:r>
        <w:rPr>
          <w:rFonts w:hint="eastAsia"/>
        </w:rPr>
        <w:br/>
      </w:r>
      <w:r>
        <w:rPr>
          <w:rFonts w:hint="eastAsia"/>
        </w:rPr>
        <w:t>　　图 14： 中国CNC/机器人专用实时运动控制器规模（万元）及增长率（2021-2032）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中国不同通信总线实时运动控制器市场份额2025 &amp; 2032</w:t>
      </w:r>
      <w:r>
        <w:rPr>
          <w:rFonts w:hint="eastAsia"/>
        </w:rPr>
        <w:br/>
      </w:r>
      <w:r>
        <w:rPr>
          <w:rFonts w:hint="eastAsia"/>
        </w:rPr>
        <w:t>　　图 18： EtherCAT实时运动控制器产品图片</w:t>
      </w:r>
      <w:r>
        <w:rPr>
          <w:rFonts w:hint="eastAsia"/>
        </w:rPr>
        <w:br/>
      </w:r>
      <w:r>
        <w:rPr>
          <w:rFonts w:hint="eastAsia"/>
        </w:rPr>
        <w:t>　　图 19： 中国EtherCAT实时运动控制器规模（万元）及增长率（2021-2032）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PROFINET实时运动控制器产品图片</w:t>
      </w:r>
      <w:r>
        <w:rPr>
          <w:rFonts w:hint="eastAsia"/>
        </w:rPr>
        <w:br/>
      </w:r>
      <w:r>
        <w:rPr>
          <w:rFonts w:hint="eastAsia"/>
        </w:rPr>
        <w:t>　　图 21： 中国PROFINET实时运动控制器规模（万元）及增长率（2021-2032）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EtherNet/IP实时运动控制器产品图片</w:t>
      </w:r>
      <w:r>
        <w:rPr>
          <w:rFonts w:hint="eastAsia"/>
        </w:rPr>
        <w:br/>
      </w:r>
      <w:r>
        <w:rPr>
          <w:rFonts w:hint="eastAsia"/>
        </w:rPr>
        <w:t>　　图 23： 中国EtherNet/IP实时运动控制器规模（万元）及增长率（2021-2032）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SSCNET/CC-Link IE实时运动控制器产品图片</w:t>
      </w:r>
      <w:r>
        <w:rPr>
          <w:rFonts w:hint="eastAsia"/>
        </w:rPr>
        <w:br/>
      </w:r>
      <w:r>
        <w:rPr>
          <w:rFonts w:hint="eastAsia"/>
        </w:rPr>
        <w:t>　　图 25： 中国SSCNET/CC-Link IE实时运动控制器规模（万元）及增长率（2021-2032）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RTEX实时运动控制器产品图片</w:t>
      </w:r>
      <w:r>
        <w:rPr>
          <w:rFonts w:hint="eastAsia"/>
        </w:rPr>
        <w:br/>
      </w:r>
      <w:r>
        <w:rPr>
          <w:rFonts w:hint="eastAsia"/>
        </w:rPr>
        <w:t>　　图 27： 中国RTEX实时运动控制器规模（万元）及增长率（2021-2032）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脉冲/模拟量实时运动控制器产品图片</w:t>
      </w:r>
      <w:r>
        <w:rPr>
          <w:rFonts w:hint="eastAsia"/>
        </w:rPr>
        <w:br/>
      </w:r>
      <w:r>
        <w:rPr>
          <w:rFonts w:hint="eastAsia"/>
        </w:rPr>
        <w:t>　　图 29： 中国脉冲/模拟量实时运动控制器规模（万元）及增长率（2021-2032）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30： 其他产品图片</w:t>
      </w:r>
      <w:r>
        <w:rPr>
          <w:rFonts w:hint="eastAsia"/>
        </w:rPr>
        <w:br/>
      </w:r>
      <w:r>
        <w:rPr>
          <w:rFonts w:hint="eastAsia"/>
        </w:rPr>
        <w:t>　　图 31：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32： 中国不同轴数规模实时运动控制器市场份额2025 &amp; 2032</w:t>
      </w:r>
      <w:r>
        <w:rPr>
          <w:rFonts w:hint="eastAsia"/>
        </w:rPr>
        <w:br/>
      </w:r>
      <w:r>
        <w:rPr>
          <w:rFonts w:hint="eastAsia"/>
        </w:rPr>
        <w:t>　　图 33： 单轴实时运动控制器产品图片</w:t>
      </w:r>
      <w:r>
        <w:rPr>
          <w:rFonts w:hint="eastAsia"/>
        </w:rPr>
        <w:br/>
      </w:r>
      <w:r>
        <w:rPr>
          <w:rFonts w:hint="eastAsia"/>
        </w:rPr>
        <w:t>　　图 34： 中国单轴实时运动控制器规模（万元）及增长率（2021-2032）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2至8轴实时运动控制器产品图片</w:t>
      </w:r>
      <w:r>
        <w:rPr>
          <w:rFonts w:hint="eastAsia"/>
        </w:rPr>
        <w:br/>
      </w:r>
      <w:r>
        <w:rPr>
          <w:rFonts w:hint="eastAsia"/>
        </w:rPr>
        <w:t>　　图 36： 中国2至8轴实时运动控制器规模（万元）及增长率（2021-2032）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16至32轴实时运动控制器产品图片</w:t>
      </w:r>
      <w:r>
        <w:rPr>
          <w:rFonts w:hint="eastAsia"/>
        </w:rPr>
        <w:br/>
      </w:r>
      <w:r>
        <w:rPr>
          <w:rFonts w:hint="eastAsia"/>
        </w:rPr>
        <w:t>　　图 38： 中国16至32轴实时运动控制器规模（万元）及增长率（2021-2032）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39： 64至128轴实时运动控制器产品图片</w:t>
      </w:r>
      <w:r>
        <w:rPr>
          <w:rFonts w:hint="eastAsia"/>
        </w:rPr>
        <w:br/>
      </w:r>
      <w:r>
        <w:rPr>
          <w:rFonts w:hint="eastAsia"/>
        </w:rPr>
        <w:t>　　图 40： 中国64至128轴实时运动控制器规模（万元）及增长率（2021-2032）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41： 256轴级实时运动控制器产品图片</w:t>
      </w:r>
      <w:r>
        <w:rPr>
          <w:rFonts w:hint="eastAsia"/>
        </w:rPr>
        <w:br/>
      </w:r>
      <w:r>
        <w:rPr>
          <w:rFonts w:hint="eastAsia"/>
        </w:rPr>
        <w:t>　　图 42： 中国256轴级实时运动控制器规模（万元）及增长率（2021-2032）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43： 机架扩展型实时运动控制器产品图片</w:t>
      </w:r>
      <w:r>
        <w:rPr>
          <w:rFonts w:hint="eastAsia"/>
        </w:rPr>
        <w:br/>
      </w:r>
      <w:r>
        <w:rPr>
          <w:rFonts w:hint="eastAsia"/>
        </w:rPr>
        <w:t>　　图 44： 中国机架扩展型实时运动控制器规模（万元）及增长率（2021-2032）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45： 中国不同应用实时运动控制器市场份额2025 VS 2032</w:t>
      </w:r>
      <w:r>
        <w:rPr>
          <w:rFonts w:hint="eastAsia"/>
        </w:rPr>
        <w:br/>
      </w:r>
      <w:r>
        <w:rPr>
          <w:rFonts w:hint="eastAsia"/>
        </w:rPr>
        <w:t>　　图 46： 半导体设备运动控制</w:t>
      </w:r>
      <w:r>
        <w:rPr>
          <w:rFonts w:hint="eastAsia"/>
        </w:rPr>
        <w:br/>
      </w:r>
      <w:r>
        <w:rPr>
          <w:rFonts w:hint="eastAsia"/>
        </w:rPr>
        <w:t>　　图 47： 电子装配设备运动控制</w:t>
      </w:r>
      <w:r>
        <w:rPr>
          <w:rFonts w:hint="eastAsia"/>
        </w:rPr>
        <w:br/>
      </w:r>
      <w:r>
        <w:rPr>
          <w:rFonts w:hint="eastAsia"/>
        </w:rPr>
        <w:t>　　图 48： 包装印刷设备运动控制</w:t>
      </w:r>
      <w:r>
        <w:rPr>
          <w:rFonts w:hint="eastAsia"/>
        </w:rPr>
        <w:br/>
      </w:r>
      <w:r>
        <w:rPr>
          <w:rFonts w:hint="eastAsia"/>
        </w:rPr>
        <w:t>　　图 49： 机器人与机床运动控制</w:t>
      </w:r>
      <w:r>
        <w:rPr>
          <w:rFonts w:hint="eastAsia"/>
        </w:rPr>
        <w:br/>
      </w:r>
      <w:r>
        <w:rPr>
          <w:rFonts w:hint="eastAsia"/>
        </w:rPr>
        <w:t>　　图 50： 激光加工与精密检测运动控制</w:t>
      </w:r>
      <w:r>
        <w:rPr>
          <w:rFonts w:hint="eastAsia"/>
        </w:rPr>
        <w:br/>
      </w:r>
      <w:r>
        <w:rPr>
          <w:rFonts w:hint="eastAsia"/>
        </w:rPr>
        <w:t>　　图 51： 锂电光伏产线运动控制</w:t>
      </w:r>
      <w:r>
        <w:rPr>
          <w:rFonts w:hint="eastAsia"/>
        </w:rPr>
        <w:br/>
      </w:r>
      <w:r>
        <w:rPr>
          <w:rFonts w:hint="eastAsia"/>
        </w:rPr>
        <w:t>　　图 52： 仓储物流与搬运设备运动控制</w:t>
      </w:r>
      <w:r>
        <w:rPr>
          <w:rFonts w:hint="eastAsia"/>
        </w:rPr>
        <w:br/>
      </w:r>
      <w:r>
        <w:rPr>
          <w:rFonts w:hint="eastAsia"/>
        </w:rPr>
        <w:t>　　图 53： 医疗与生命科学设备运动控制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中国实时运动控制器市场规模增速预测：（2021-2032）&amp;（万元）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中国市场实时运动控制器市场规模，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57： 2025年中国市场前五大厂商实时运动控制器市场份额</w:t>
      </w:r>
      <w:r>
        <w:rPr>
          <w:rFonts w:hint="eastAsia"/>
        </w:rPr>
        <w:br/>
      </w:r>
      <w:r>
        <w:rPr>
          <w:rFonts w:hint="eastAsia"/>
        </w:rPr>
        <w:t>　　图 58： 2025年中国市场实时运动控制器第一梯队、第二梯队和第三梯队厂商及市场份额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59： 中国不同控制架构实时运动控制器市场份额2021 &amp; 2025</w:t>
      </w:r>
      <w:r>
        <w:rPr>
          <w:rFonts w:hint="eastAsia"/>
        </w:rPr>
        <w:br/>
      </w:r>
      <w:r>
        <w:rPr>
          <w:rFonts w:hint="eastAsia"/>
        </w:rPr>
        <w:t>　　图 60： 实时运动控制器中国企业SWOT分析</w:t>
      </w:r>
      <w:r>
        <w:rPr>
          <w:rFonts w:hint="eastAsia"/>
        </w:rPr>
        <w:br/>
      </w:r>
      <w:r>
        <w:rPr>
          <w:rFonts w:hint="eastAsia"/>
        </w:rPr>
        <w:t>　　图 61： 实时运动控制器产业链</w:t>
      </w:r>
      <w:r>
        <w:rPr>
          <w:rFonts w:hint="eastAsia"/>
        </w:rPr>
        <w:br/>
      </w:r>
      <w:r>
        <w:rPr>
          <w:rFonts w:hint="eastAsia"/>
        </w:rPr>
        <w:t>　　图 62： 实时运动控制器行业采购模式</w:t>
      </w:r>
      <w:r>
        <w:rPr>
          <w:rFonts w:hint="eastAsia"/>
        </w:rPr>
        <w:br/>
      </w:r>
      <w:r>
        <w:rPr>
          <w:rFonts w:hint="eastAsia"/>
        </w:rPr>
        <w:t>　　图 63： 实时运动控制器行业开发/生产模式分析</w:t>
      </w:r>
      <w:r>
        <w:rPr>
          <w:rFonts w:hint="eastAsia"/>
        </w:rPr>
        <w:br/>
      </w:r>
      <w:r>
        <w:rPr>
          <w:rFonts w:hint="eastAsia"/>
        </w:rPr>
        <w:t>　　图 64： 实时运动控制器行业销售模式分析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5b18031b44c32" w:history="1">
        <w:r>
          <w:rPr>
            <w:rStyle w:val="Hyperlink"/>
          </w:rPr>
          <w:t>2026-2032年中国实时运动控制器市场研究与前景趋势预测报告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5b18031b44c32" w:history="1">
        <w:r>
          <w:rPr>
            <w:rStyle w:val="Hyperlink"/>
          </w:rPr>
          <w:t>https://www.20087.com/6/72/ShiShiYunDongKongZhiQiHangYeQianJingFenXi.html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5662fb3ff4cbf" w:history="1">
      <w:r>
        <w:rPr>
          <w:rStyle w:val="Hyperlink"/>
        </w:rPr>
        <w:t>2026-2032年中国实时运动控制器市场研究与前景趋势预测报告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iShiYunDongKongZhiQiHangYeQianJingFenXi.html" TargetMode="External" Id="Reb25b18031b4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iShiYunDongKongZhiQiHangYeQianJingFenXi.html" TargetMode="External" Id="Rb0a5662fb3ff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2026-07-02T03:53:30Z</dcterms:created>
  <dcterms:modified xsi:type="dcterms:W3CDTF">2026-07-02T04:53:30Z</dcterms:modified>
  <dc:subject>2026-2032年中国实时运动控制器市场研究与前景趋势预测报告</dc:subject>
  <dc:title>2026-2032年中国实时运动控制器市场研究与前景趋势预测报告</dc:title>
  <cp:keywords>2026-2032年中国实时运动控制器市场研究与前景趋势预测报告</cp:keywords>
  <dc:description>2026-2032年中国实时运动控制器市场研究与前景趋势预测报告</dc:description>
</cp:coreProperties>
</file>