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6c7c5ecbb4ac7" w:history="1">
              <w:r>
                <w:rPr>
                  <w:rStyle w:val="Hyperlink"/>
                </w:rPr>
                <w:t>中国新型RAM行业现状分析及市场前景预测报告（2026-2032年）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6c7c5ecbb4ac7" w:history="1">
              <w:r>
                <w:rPr>
                  <w:rStyle w:val="Hyperlink"/>
                </w:rPr>
                <w:t>中国新型RAM行业现状分析及市场前景预测报告（2026-2032年）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6c7c5ecbb4ac7" w:history="1">
                <w:r>
                  <w:rPr>
                    <w:rStyle w:val="Hyperlink"/>
                  </w:rPr>
                  <w:t>https://www.20087.com/6/72/XinXingRAMQianJing.html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RAM是区别于传统DRAM和SRAM的下一代存储器技术，涵盖MRAM（磁阻式随机存取存储器）、ReRAM（电阻式随机存取存储器）、FeRAM（铁电随机存取存储器）、PRAM（相变存储器）等多种类型，具备非易失性、高速读写、低功耗、耐久性强等综合优势。目前，这些新型存储器已在汽车电子、工业控制、IoT设备、人工智能芯片等领域获得初步应用，填补了传统存储器在某些特殊场景下的性能空白。例如，MRAM已在部分高端处理器中作为缓存替代方案，FeRAM则因低功耗特性被广泛用于智能卡和传感器节点。随着半导体制造工艺的进步，新型RAM的集成度和成本竞争力不断提升，推动其从利基市场向主流存储器市场扩展。</w:t>
      </w:r>
      <w:r>
        <w:rPr>
          <w:rFonts w:hint="eastAsia"/>
        </w:rPr>
        <w:br/>
      </w:r>
      <w:r>
        <w:rPr>
          <w:rFonts w:hint="eastAsia"/>
        </w:rPr>
        <w:t>　　未来，新型RAM将在异构存储架构、边缘AI计算与存算一体芯片中扮演关键角色。市场调研网认为，随着人工智能、自动驾驶、5G通信等技术对实时数据处理能力的要求不断提高，新型RAM因其低延迟、高耐久性等特性，将成为构建高性能计算系统的重要基础。同时，存算一体架构的发展也将促使新型RAM与逻辑电路深度集成，打破“冯·诺依曼瓶颈”，实现能效比的重大突破。此外，材料科学与量子点、自旋电子学等前沿学科的交叉融合，将进一步推动新型RAM在容量、速度与能耗上的极限突破。整体来看，新型RAM不仅是存储产业的技术演进方向，更是支撑下一代信息基础设施创新的核心硬件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06c7c5ecbb4ac7" w:history="1">
        <w:r>
          <w:rPr>
            <w:rStyle w:val="Hyperlink"/>
          </w:rPr>
          <w:t>中国新型RAM行业现状分析及市场前景预测报告（2026-2032年）</w:t>
        </w:r>
      </w:hyperlink>
      <w:r>
        <w:rPr>
          <w:rFonts w:hint="eastAsia"/>
        </w:rPr>
        <w:t>》，2025年新型RAM行业市场规模达 亿元，预计2032年市场规模将达 亿元，期间年均复合增长率（CAGR）达 %。报告依托国家统计局、相关行业协会及科研机构的详实数据，结合新型RAM行业研究团队的长期监测，系统分析了新型RAM行业的市场规模、需求特征及产业链结构。报告全面阐述了新型RAM行业现状，科学预测了市场前景与发展趋势，重点评估了新型RAM重点企业的经营表现及竞争格局。同时，报告深入剖析了价格动态、市场集中度及品牌影响力，并对新型RAM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新型RAM市场概述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按照不同产品类型，新型RAM主要可以分为如下几个类别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中国不同产品类型新型RAM增长趋势2021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FRAM</w:t>
      </w:r>
      <w:r>
        <w:rPr>
          <w:rFonts w:hint="eastAsia"/>
        </w:rPr>
        <w:br/>
      </w:r>
      <w:r>
        <w:rPr>
          <w:rFonts w:hint="eastAsia"/>
        </w:rPr>
        <w:t>　　　　1.2.3 PRAM</w:t>
      </w:r>
      <w:r>
        <w:rPr>
          <w:rFonts w:hint="eastAsia"/>
        </w:rPr>
        <w:br/>
      </w:r>
      <w:r>
        <w:rPr>
          <w:rFonts w:hint="eastAsia"/>
        </w:rPr>
        <w:t>　　　　1.2.4 MRAM</w:t>
      </w:r>
      <w:r>
        <w:rPr>
          <w:rFonts w:hint="eastAsia"/>
        </w:rPr>
        <w:br/>
      </w:r>
      <w:r>
        <w:rPr>
          <w:rFonts w:hint="eastAsia"/>
        </w:rPr>
        <w:t>　　　　1.2.5 RRAM</w:t>
      </w:r>
      <w:r>
        <w:rPr>
          <w:rFonts w:hint="eastAsia"/>
        </w:rPr>
        <w:br/>
      </w:r>
      <w:r>
        <w:rPr>
          <w:rFonts w:hint="eastAsia"/>
        </w:rPr>
        <w:t>　　1.3 从不同应用，新型RAM主要包括如下几个方面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中国不同应用新型RAM增长趋势2021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信息通信</w:t>
      </w:r>
      <w:r>
        <w:rPr>
          <w:rFonts w:hint="eastAsia"/>
        </w:rPr>
        <w:br/>
      </w:r>
      <w:r>
        <w:rPr>
          <w:rFonts w:hint="eastAsia"/>
        </w:rPr>
        <w:t>　　　　1.3.4 高新科技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中国新型RAM发展现状及未来趋势（2021-2032）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中国市场新型RAM收入及增长率（2021-2032）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中国市场新型RAM销量及增长率（2021-2032）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中国市场主要新型RAM厂商分析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中国市场主要厂商新型RAM销量及市场占有率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中国市场主要厂商新型RAM销量（2021-2026）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中国市场主要厂商新型RAM收入及市场占有率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中国市场主要厂商新型RAM收入（2021-2026）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中国市场主要厂商新型RAM收入市场份额（2021-2026）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2025年中国市场主要厂商新型RAM收入排名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中国市场主要厂商新型RAM价格（2021-2026）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中国市场主要厂商新型RAM总部及产地分布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中国市场主要厂商成立时间及新型RAM商业化日期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中国市场主要厂商新型RAM产品类型及应用</w:t>
      </w:r>
      <w:r>
        <w:rPr>
          <w:rFonts w:hint="eastAsia"/>
        </w:rPr>
        <w:br/>
      </w:r>
      <w:r>
        <w:rPr>
          <w:rFonts w:hint="eastAsia"/>
        </w:rPr>
        <w:t>　　2.7 新型RAM行业集中度、竞争程度分析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新型RAM行业集中度分析：2025年中国Top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中国市场新型RAM第一梯队、第二梯队和第三梯队厂商（品牌）及2025年市场份额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不同产品类型新型RAM分析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中国市场不同产品类型新型RAM销量（2021-2032）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中国市场不同产品类型新型RAM销量及市场份额（2021-2026）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中国市场不同产品类型新型RAM销量预测（2027-2032）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中国市场不同产品类型新型RAM规模（2021-2032）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中国市场不同产品类型新型RAM规模及市场份额（2021-2026）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中国市场不同产品类型新型RAM规模预测（2027-2032）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中国市场不同产品类型新型RAM价格走势（2021-2032）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不同应用新型RAM分析</w:t>
      </w:r>
      <w:r>
        <w:rPr>
          <w:rFonts w:hint="eastAsia"/>
        </w:rPr>
        <w:br/>
      </w:r>
      <w:r>
        <w:rPr>
          <w:rFonts w:hint="eastAsia"/>
        </w:rPr>
        <w:t>　　5.1 中国市场不同应用新型RAM销量（2021-2032）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中国市场不同应用新型RAM销量及市场份额（2021-2026）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中国市场不同应用新型RAM销量预测（2027-2032）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中国市场不同应用新型RAM规模（2021-2032）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中国市场不同应用新型RAM规模及市场份额（2021-2026）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中国市场不同应用新型RAM规模预测（2027-2032）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中国市场不同应用新型RAM价格走势（2021-2032）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新型RAM行业发展分析---发展趋势</w:t>
      </w:r>
      <w:r>
        <w:rPr>
          <w:rFonts w:hint="eastAsia"/>
        </w:rPr>
        <w:br/>
      </w:r>
      <w:r>
        <w:rPr>
          <w:rFonts w:hint="eastAsia"/>
        </w:rPr>
        <w:t>　　6.2 新型RAM行业发展分析---厂商壁垒</w:t>
      </w:r>
      <w:r>
        <w:rPr>
          <w:rFonts w:hint="eastAsia"/>
        </w:rPr>
        <w:br/>
      </w:r>
      <w:r>
        <w:rPr>
          <w:rFonts w:hint="eastAsia"/>
        </w:rPr>
        <w:t>　　6.3 新型RAM行业发展分析---驱动因素</w:t>
      </w:r>
      <w:r>
        <w:rPr>
          <w:rFonts w:hint="eastAsia"/>
        </w:rPr>
        <w:br/>
      </w:r>
      <w:r>
        <w:rPr>
          <w:rFonts w:hint="eastAsia"/>
        </w:rPr>
        <w:t>　　6.4 新型RAM行业发展分析---制约因素</w:t>
      </w:r>
      <w:r>
        <w:rPr>
          <w:rFonts w:hint="eastAsia"/>
        </w:rPr>
        <w:br/>
      </w:r>
      <w:r>
        <w:rPr>
          <w:rFonts w:hint="eastAsia"/>
        </w:rPr>
        <w:t>　　6.5 新型RAM中国企业SWOT分析</w:t>
      </w:r>
      <w:r>
        <w:rPr>
          <w:rFonts w:hint="eastAsia"/>
        </w:rPr>
        <w:br/>
      </w:r>
      <w:r>
        <w:rPr>
          <w:rFonts w:hint="eastAsia"/>
        </w:rPr>
        <w:t>　　6.6 新型RAM行业发展分析---行业政策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新型RAM行业产业链简介</w:t>
      </w:r>
      <w:r>
        <w:rPr>
          <w:rFonts w:hint="eastAsia"/>
        </w:rPr>
        <w:br/>
      </w:r>
      <w:r>
        <w:rPr>
          <w:rFonts w:hint="eastAsia"/>
        </w:rPr>
        <w:t>　　7.2 新型RAM产业链分析-上游</w:t>
      </w:r>
      <w:r>
        <w:rPr>
          <w:rFonts w:hint="eastAsia"/>
        </w:rPr>
        <w:br/>
      </w:r>
      <w:r>
        <w:rPr>
          <w:rFonts w:hint="eastAsia"/>
        </w:rPr>
        <w:t>　　7.3 新型RAM产业链分析-中游</w:t>
      </w:r>
      <w:r>
        <w:rPr>
          <w:rFonts w:hint="eastAsia"/>
        </w:rPr>
        <w:br/>
      </w:r>
      <w:r>
        <w:rPr>
          <w:rFonts w:hint="eastAsia"/>
        </w:rPr>
        <w:t>　　7.4 新型RAM产业链分析-下游</w:t>
      </w:r>
      <w:r>
        <w:rPr>
          <w:rFonts w:hint="eastAsia"/>
        </w:rPr>
        <w:br/>
      </w:r>
      <w:r>
        <w:rPr>
          <w:rFonts w:hint="eastAsia"/>
        </w:rPr>
        <w:t>　　7.5 新型RAM行业采购模式</w:t>
      </w:r>
      <w:r>
        <w:rPr>
          <w:rFonts w:hint="eastAsia"/>
        </w:rPr>
        <w:br/>
      </w:r>
      <w:r>
        <w:rPr>
          <w:rFonts w:hint="eastAsia"/>
        </w:rPr>
        <w:t>　　7.6 新型RAM行业生产模式</w:t>
      </w:r>
      <w:r>
        <w:rPr>
          <w:rFonts w:hint="eastAsia"/>
        </w:rPr>
        <w:br/>
      </w:r>
      <w:r>
        <w:rPr>
          <w:rFonts w:hint="eastAsia"/>
        </w:rPr>
        <w:t>　　7.7 新型RAM行业销售模式及销售渠道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中国本土新型RAM产能、产量分析</w:t>
      </w:r>
      <w:r>
        <w:rPr>
          <w:rFonts w:hint="eastAsia"/>
        </w:rPr>
        <w:br/>
      </w:r>
      <w:r>
        <w:rPr>
          <w:rFonts w:hint="eastAsia"/>
        </w:rPr>
        <w:t>　　8.1 中国新型RAM供需现状及预测（2021-2032）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中国新型RAM产能、产量、产能利用率及发展趋势（2021-2032）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中国新型RAM产量、市场需求量及发展趋势（2021-2032）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中国新型RAM进出口分析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中国市场新型RAM主要进口来源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中国市场新型RAM主要出口目的地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不同产品类型新型RAM市场规模2021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不同应用新型RAM市场规模2021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中国市场主要厂商新型RAM销量（2021-2026）&amp;（千件）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中国市场主要厂商新型RAM收入（2021-2026）&amp;（万元）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中国市场主要厂商新型RAM收入份额（2021-2026）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2025年中国主要生产商新型RAM收入排名（万元）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中国市场主要厂商新型RAM价格（2021-2026）&amp;（元/件）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中国市场主要厂商新型RAM总部及产地分布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中国市场主要厂商成立时间及新型RAM商业化日期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中国市场主要厂商新型RAM产品类型及应用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2025年中国市场新型RAM主要厂商市场地位（第一梯队、第二梯队和第三梯队）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新型RAM市场投资、并购等现状分析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中国市场不同产品类型新型RAM销量（2021-2026）&amp;（千件）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中国市场不同产品类型新型RAM销量预测（2027-2032）&amp;（千件）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中国市场不同产品类型新型RAM销量市场份额预测（2027-2032）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中国市场不同产品类型新型RAM规模（2021-2026）&amp;（万元）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中国市场不同产品类型新型RAM规模市场份额（2021-2026）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中国市场不同产品类型新型RAM规模预测（2027-2032）&amp;（万元）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中国市场不同产品类型新型RAM规模市场份额预测（2027-2032）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中国市场不同应用新型RAM销量（2021-2026）&amp;（千件）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中国市场不同应用新型RAM销量预测（2027-2032）&amp;（千件）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中国市场不同应用新型RAM销量市场份额预测（2027-2032）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中国市场不同应用新型RAM规模（2021-2026）&amp;（万元）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中国市场不同应用新型RAM规模市场份额（2021-2026）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中国市场不同应用新型RAM规模预测（2027-2032）&amp;（万元）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中国市场不同应用新型RAM规模市场份额预测（2027-2032）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新型RAM行业发展分析---发展趋势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新型RAM行业发展分析---厂商壁垒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新型RAM行业发展分析---驱动因素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新型RAM行业发展分析---制约因素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新型RAM行业相关重点政策一览</w:t>
      </w:r>
      <w:r>
        <w:rPr>
          <w:rFonts w:hint="eastAsia"/>
        </w:rPr>
        <w:br/>
      </w:r>
      <w:r>
        <w:rPr>
          <w:rFonts w:hint="eastAsia"/>
        </w:rPr>
        <w:t>　　表 85： 新型RAM行业供应链分析</w:t>
      </w:r>
      <w:r>
        <w:rPr>
          <w:rFonts w:hint="eastAsia"/>
        </w:rPr>
        <w:br/>
      </w:r>
      <w:r>
        <w:rPr>
          <w:rFonts w:hint="eastAsia"/>
        </w:rPr>
        <w:t>　　表 86： 新型RAM上游原料供应商</w:t>
      </w:r>
      <w:r>
        <w:rPr>
          <w:rFonts w:hint="eastAsia"/>
        </w:rPr>
        <w:br/>
      </w:r>
      <w:r>
        <w:rPr>
          <w:rFonts w:hint="eastAsia"/>
        </w:rPr>
        <w:t>　　表 87： 新型RAM行业主要下游客户</w:t>
      </w:r>
      <w:r>
        <w:rPr>
          <w:rFonts w:hint="eastAsia"/>
        </w:rPr>
        <w:br/>
      </w:r>
      <w:r>
        <w:rPr>
          <w:rFonts w:hint="eastAsia"/>
        </w:rPr>
        <w:t>　　表 88： 新型RAM典型经销商</w:t>
      </w:r>
      <w:r>
        <w:rPr>
          <w:rFonts w:hint="eastAsia"/>
        </w:rPr>
        <w:br/>
      </w:r>
      <w:r>
        <w:rPr>
          <w:rFonts w:hint="eastAsia"/>
        </w:rPr>
        <w:t>　　表 89： 中国新型RAM产量、销量、进口量及出口量（2021-2026）&amp;（千件）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中国新型RAM产量、销量、进口量及出口量预测（2027-2032）&amp;（千件）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中国市场新型RAM主要进口来源</w:t>
      </w:r>
      <w:r>
        <w:rPr>
          <w:rFonts w:hint="eastAsia"/>
        </w:rPr>
        <w:br/>
      </w:r>
      <w:r>
        <w:rPr>
          <w:rFonts w:hint="eastAsia"/>
        </w:rPr>
        <w:t>　　表 92： 中国市场新型RAM主要出口目的地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新型RAM产品图片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中国不同产品类型新型RAM市场规模市场份额2025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FRAM产品图片</w:t>
      </w:r>
      <w:r>
        <w:rPr>
          <w:rFonts w:hint="eastAsia"/>
        </w:rPr>
        <w:br/>
      </w:r>
      <w:r>
        <w:rPr>
          <w:rFonts w:hint="eastAsia"/>
        </w:rPr>
        <w:t>　　图 4： PRAM产品图片</w:t>
      </w:r>
      <w:r>
        <w:rPr>
          <w:rFonts w:hint="eastAsia"/>
        </w:rPr>
        <w:br/>
      </w:r>
      <w:r>
        <w:rPr>
          <w:rFonts w:hint="eastAsia"/>
        </w:rPr>
        <w:t>　　图 5： MRAM产品图片</w:t>
      </w:r>
      <w:r>
        <w:rPr>
          <w:rFonts w:hint="eastAsia"/>
        </w:rPr>
        <w:br/>
      </w:r>
      <w:r>
        <w:rPr>
          <w:rFonts w:hint="eastAsia"/>
        </w:rPr>
        <w:t>　　图 6： RRAM产品图片</w:t>
      </w:r>
      <w:r>
        <w:rPr>
          <w:rFonts w:hint="eastAsia"/>
        </w:rPr>
        <w:br/>
      </w:r>
      <w:r>
        <w:rPr>
          <w:rFonts w:hint="eastAsia"/>
        </w:rPr>
        <w:t>　　图 7： 中国不同应用新型RAM市场份额2025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信息通信</w:t>
      </w:r>
      <w:r>
        <w:rPr>
          <w:rFonts w:hint="eastAsia"/>
        </w:rPr>
        <w:br/>
      </w:r>
      <w:r>
        <w:rPr>
          <w:rFonts w:hint="eastAsia"/>
        </w:rPr>
        <w:t>　　图 10： 高新科技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中国市场新型RAM市场规模，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中国市场新型RAM收入及增长率（2021-2032）&amp;（万元）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中国市场新型RAM销量及增长率（2021-2032）&amp;（千件）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2025年中国市场主要厂商新型RAM销量市场份额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2025年中国市场主要厂商新型RAM收入市场份额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2025年中国市场前五大厂商新型RAM市场份额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2025年中国市场新型RAM第一梯队、第二梯队和第三梯队厂商（品牌）及市场份额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中国市场不同产品类型新型RAM价格走势（2021-2032）&amp;（元/件）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中国市场不同应用新型RAM价格走势（2021-2032）&amp;（元/件）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新型RAM中国企业SWOT分析</w:t>
      </w:r>
      <w:r>
        <w:rPr>
          <w:rFonts w:hint="eastAsia"/>
        </w:rPr>
        <w:br/>
      </w:r>
      <w:r>
        <w:rPr>
          <w:rFonts w:hint="eastAsia"/>
        </w:rPr>
        <w:t>　　图 23： 新型RAM产业链</w:t>
      </w:r>
      <w:r>
        <w:rPr>
          <w:rFonts w:hint="eastAsia"/>
        </w:rPr>
        <w:br/>
      </w:r>
      <w:r>
        <w:rPr>
          <w:rFonts w:hint="eastAsia"/>
        </w:rPr>
        <w:t>　　图 24： 新型RAM行业采购模式分析</w:t>
      </w:r>
      <w:r>
        <w:rPr>
          <w:rFonts w:hint="eastAsia"/>
        </w:rPr>
        <w:br/>
      </w:r>
      <w:r>
        <w:rPr>
          <w:rFonts w:hint="eastAsia"/>
        </w:rPr>
        <w:t>　　图 25： 新型RAM行业生产模式分析</w:t>
      </w:r>
      <w:r>
        <w:rPr>
          <w:rFonts w:hint="eastAsia"/>
        </w:rPr>
        <w:br/>
      </w:r>
      <w:r>
        <w:rPr>
          <w:rFonts w:hint="eastAsia"/>
        </w:rPr>
        <w:t>　　图 26： 新型RAM行业销售模式分析</w:t>
      </w:r>
      <w:r>
        <w:rPr>
          <w:rFonts w:hint="eastAsia"/>
        </w:rPr>
        <w:br/>
      </w:r>
      <w:r>
        <w:rPr>
          <w:rFonts w:hint="eastAsia"/>
        </w:rPr>
        <w:t>　　图 27： 中国新型RAM产能、产量、产能利用率及发展趋势（2021-2032）&amp;（千件）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中国新型RAM产量、市场需求量及发展趋势（2021-2032）&amp;（千件）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6c7c5ecbb4ac7" w:history="1">
        <w:r>
          <w:rPr>
            <w:rStyle w:val="Hyperlink"/>
          </w:rPr>
          <w:t>中国新型RAM行业现状分析及市场前景预测报告（2026-2032年）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6c7c5ecbb4ac7" w:history="1">
        <w:r>
          <w:rPr>
            <w:rStyle w:val="Hyperlink"/>
          </w:rPr>
          <w:t>https://www.20087.com/6/72/XinXingRAMQianJing.html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热点：ram是什么车皮卡、新型燃料油国家认可吗、ram1500是什么车、新型燃料油的原材料是什么、dodge ram、新型燃气表怎么查余额、ram芯片、新型燃料代替液化气、RAM是什么车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8a791e4ae4475" w:history="1">
      <w:r>
        <w:rPr>
          <w:rStyle w:val="Hyperlink"/>
        </w:rPr>
        <w:t>中国新型RAM行业现状分析及市场前景预测报告（2026-2032年）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nXingRAMQianJing.html" TargetMode="External" Id="R9c06c7c5ecbb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nXingRAMQianJing.html" TargetMode="External" Id="R3168a791e4ae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2026-02-27T03:03:20Z</dcterms:created>
  <dcterms:modified xsi:type="dcterms:W3CDTF">2026-02-27T04:03:20Z</dcterms:modified>
  <dc:subject>中国新型RAM行业现状分析及市场前景预测报告（2026-2032年）</dc:subject>
  <dc:title>中国新型RAM行业现状分析及市场前景预测报告（2026-2032年）</dc:title>
  <cp:keywords>中国新型RAM行业现状分析及市场前景预测报告（2026-2032年）</cp:keywords>
  <dc:description>中国新型RAM行业现状分析及市场前景预测报告（2026-2032年）</dc:description>
</cp:coreProperties>
</file>