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ee45f696459c" w:history="1">
              <w:r>
                <w:rPr>
                  <w:rStyle w:val="Hyperlink"/>
                </w:rPr>
                <w:t>2026-2032年中国机器人编程系统市场现状与前景趋势预测报告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ee45f696459c" w:history="1">
              <w:r>
                <w:rPr>
                  <w:rStyle w:val="Hyperlink"/>
                </w:rPr>
                <w:t>2026-2032年中国机器人编程系统市场现状与前景趋势预测报告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ee45f696459c" w:history="1">
                <w:r>
                  <w:rPr>
                    <w:rStyle w:val="Hyperlink"/>
                  </w:rPr>
                  <w:t>https://www.20087.com/6/62/JiQiRenBianChengXiTongFaZhanXianZhuangQianJing.html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编程系统是工业机器人应用的核心软件平台，主流包括示教再现、离线编程（OLP）与基于图形化或脚本语言的开发环境，支持路径规划、碰撞检测与多机协同。头部厂商已集成CAD/CAM数据接口与仿真模块，部分引入拖拽式界面降低使用门槛。然而，行业仍面临不同品牌机器人语言不兼容导致迁移成本高、复杂工艺（如力控装配）编程难度大、中小企业缺乏专业编程人才、以及仿真与实际运行存在偏差等问题，制约机器人在柔性制造中的快速部署与效能释放。</w:t>
      </w:r>
      <w:r>
        <w:rPr>
          <w:rFonts w:hint="eastAsia"/>
        </w:rPr>
        <w:br/>
      </w:r>
      <w:r>
        <w:rPr>
          <w:rFonts w:hint="eastAsia"/>
        </w:rPr>
        <w:t>　　未来，机器人编程系统将向低代码化、AI辅助与云边协同方向突破。自然语言编程将允许工程师以指令描述任务，系统自动生成代码；AI将基于历史数据推荐最优轨迹与参数。在架构上，云平台将支持跨工厂程序共享与版本管理；边缘控制器将实时补偿环境扰动。同时，数字孪生将实现“虚实同步”调试，缩短上线周期。长远来看，在智能制造普及与技能人才短缺背景下，机器人编程系统将从专业工具升级为具备智能生成、跨平台兼容与全民可及能力的工业自动化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5ee45f696459c" w:history="1">
        <w:r>
          <w:rPr>
            <w:rStyle w:val="Hyperlink"/>
          </w:rPr>
          <w:t>2026-2032年中国机器人编程系统市场现状与前景趋势预测报告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机器人编程系统行业的发展现状、市场规模、供需动态及进出口情况。报告详细解读了机器人编程系统产业链上下游、重点区域市场、竞争格局及领先企业的表现，同时评估了机器人编程系统行业风险与投资机会。通过对机器人编程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机器人编程系统行业概述</w:t>
      </w:r>
      <w:r>
        <w:rPr>
          <w:rFonts w:hint="eastAsia"/>
        </w:rPr>
        <w:br/>
      </w:r>
      <w:r>
        <w:rPr>
          <w:rFonts w:hint="eastAsia"/>
        </w:rPr>
        <w:t>　　第一节 机器人编程系统定义与分类</w:t>
      </w:r>
      <w:r>
        <w:rPr>
          <w:rFonts w:hint="eastAsia"/>
        </w:rPr>
        <w:br/>
      </w:r>
      <w:r>
        <w:rPr>
          <w:rFonts w:hint="eastAsia"/>
        </w:rPr>
        <w:t>　　第二节 机器人编程系统应用领域</w:t>
      </w:r>
      <w:r>
        <w:rPr>
          <w:rFonts w:hint="eastAsia"/>
        </w:rPr>
        <w:br/>
      </w:r>
      <w:r>
        <w:rPr>
          <w:rFonts w:hint="eastAsia"/>
        </w:rPr>
        <w:t>　　第三节 机器人编程系统行业经济指标分析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一、机器人编程系统行业赢利性评估</w:t>
      </w:r>
      <w:r>
        <w:rPr>
          <w:rFonts w:hint="eastAsia"/>
        </w:rPr>
        <w:br/>
      </w:r>
      <w:r>
        <w:rPr>
          <w:rFonts w:hint="eastAsia"/>
        </w:rPr>
        <w:t>　　　　二、机器人编程系统行业成长速度分析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三、机器人编程系统附加值提升空间探讨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四、机器人编程系统行业进入壁垒分析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五、机器人编程系统行业风险性评估</w:t>
      </w:r>
      <w:r>
        <w:rPr>
          <w:rFonts w:hint="eastAsia"/>
        </w:rPr>
        <w:br/>
      </w:r>
      <w:r>
        <w:rPr>
          <w:rFonts w:hint="eastAsia"/>
        </w:rPr>
        <w:t>　　　　六、机器人编程系统行业周期性分析</w:t>
      </w:r>
      <w:r>
        <w:rPr>
          <w:rFonts w:hint="eastAsia"/>
        </w:rPr>
        <w:br/>
      </w:r>
      <w:r>
        <w:rPr>
          <w:rFonts w:hint="eastAsia"/>
        </w:rPr>
        <w:t>　　　　七、机器人编程系统行业竞争程度指标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八、机器人编程系统行业成熟度综合分析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机器人编程系统产业链及经营模式分析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三、机器人编程系统销售模式与渠道策略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全球机器人编程系统市场发展分析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2025-2026年全球机器人编程系统行业发展分析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一、全球机器人编程系统行业市场规模与趋势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二、全球机器人编程系统行业发展特点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三、全球机器人编程系统行业竞争格局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主要国家与地区机器人编程系统市场分析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2026-2032年全球机器人编程系统行业发展趋势与前景预测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一、机器人编程系统行业发展趋势</w:t>
      </w:r>
      <w:r>
        <w:rPr>
          <w:rFonts w:hint="eastAsia"/>
        </w:rPr>
        <w:br/>
      </w:r>
      <w:r>
        <w:rPr>
          <w:rFonts w:hint="eastAsia"/>
        </w:rPr>
        <w:t>　　　　二、机器人编程系统行业发展潜力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中国机器人编程系统行业市场分析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2025-2026年机器人编程系统产能与投资动态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一、国内机器人编程系统产能现状与利用效率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二、机器人编程系统产能扩张与投资动态分析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2026-2032年机器人编程系统行业产量统计与趋势预测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一、2020-2025年机器人编程系统行业产量与增长趋势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1、2020-2025年机器人编程系统产量及增长趋势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2、2020-2025年机器人编程系统细分产品产量及份额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二、机器人编程系统产量影响因素分析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三、2026-2032年机器人编程系统产量预测</w:t>
      </w:r>
      <w:r>
        <w:rPr>
          <w:rFonts w:hint="eastAsia"/>
        </w:rPr>
        <w:br/>
      </w:r>
      <w:r>
        <w:rPr>
          <w:rFonts w:hint="eastAsia"/>
        </w:rPr>
        <w:t>　　第三节 2026-2032年机器人编程系统市场需求与销售分析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一、2025-2026年机器人编程系统行业需求现状</w:t>
      </w:r>
      <w:r>
        <w:rPr>
          <w:rFonts w:hint="eastAsia"/>
        </w:rPr>
        <w:br/>
      </w:r>
      <w:r>
        <w:rPr>
          <w:rFonts w:hint="eastAsia"/>
        </w:rPr>
        <w:t>　　　　二、机器人编程系统客户群体与需求特点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三、2020-2025年机器人编程系统行业销售规模分析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四、2026-2032年机器人编程系统市场增长潜力与规模预测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2025-2026年机器人编程系统行业技术发展现状及趋势分析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机器人编程系统行业技术发展现状分析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国内外机器人编程系统行业技术差距分析及差距形成的主要原因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机器人编程系统行业技术发展方向、趋势预测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提升机器人编程系统行业技术能力策略建议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中国机器人编程系统细分市场分析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一、2025-2026年机器人编程系统主要细分产品市场现状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机器人编程系统价格机制与竞争策略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一、2020-2025年机器人编程系统市场价格走势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机器人编程系统定价策略与方法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2026-2032年机器人编程系统价格竞争态势与趋势预测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中国机器人编程系统行业重点区域市场研究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2025-2026年重点区域机器人编程系统市场发展概况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二、2020-2025年机器人编程系统市场需求规模情况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三、2026-2032年机器人编程系统行业发展潜力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二、2020-2025年机器人编程系统市场需求规模情况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三、2026-2032年机器人编程系统行业发展潜力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二、2020-2025年机器人编程系统市场需求规模情况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三、2026-2032年机器人编程系统行业发展潜力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二、2020-2025年机器人编程系统市场需求规模情况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三、2026-2032年机器人编程系统行业发展潜力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二、2020-2025年机器人编程系统市场需求规模情况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三、2026-2032年机器人编程系统行业发展潜力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2020-2025年中国机器人编程系统行业进出口情况分析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机器人编程系统行业进口规模与来源分析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一、2020-2025年机器人编程系统进口规模分析</w:t>
      </w:r>
      <w:r>
        <w:rPr>
          <w:rFonts w:hint="eastAsia"/>
        </w:rPr>
        <w:br/>
      </w:r>
      <w:r>
        <w:rPr>
          <w:rFonts w:hint="eastAsia"/>
        </w:rPr>
        <w:t>　　　　二、机器人编程系统主要进口来源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机器人编程系统行业出口规模与目的地分析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一、2020-2025年机器人编程系统出口规模分析</w:t>
      </w:r>
      <w:r>
        <w:rPr>
          <w:rFonts w:hint="eastAsia"/>
        </w:rPr>
        <w:br/>
      </w:r>
      <w:r>
        <w:rPr>
          <w:rFonts w:hint="eastAsia"/>
        </w:rPr>
        <w:t>　　　　二、机器人编程系统主要出口目的地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2020-2025年中国机器人编程系统总体规模与财务指标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中国机器人编程系统行业总体规模分析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一、机器人编程系统企业数量与结构</w:t>
      </w:r>
      <w:r>
        <w:rPr>
          <w:rFonts w:hint="eastAsia"/>
        </w:rPr>
        <w:br/>
      </w:r>
      <w:r>
        <w:rPr>
          <w:rFonts w:hint="eastAsia"/>
        </w:rPr>
        <w:t>　　　　二、机器人编程系统从业人员规模</w:t>
      </w:r>
      <w:r>
        <w:rPr>
          <w:rFonts w:hint="eastAsia"/>
        </w:rPr>
        <w:br/>
      </w:r>
      <w:r>
        <w:rPr>
          <w:rFonts w:hint="eastAsia"/>
        </w:rPr>
        <w:t>　　　　三、机器人编程系统行业资产状况</w:t>
      </w:r>
      <w:r>
        <w:rPr>
          <w:rFonts w:hint="eastAsia"/>
        </w:rPr>
        <w:br/>
      </w:r>
      <w:r>
        <w:rPr>
          <w:rFonts w:hint="eastAsia"/>
        </w:rPr>
        <w:t>　　第二节 中国机器人编程系统行业财务指标总体分析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机器人编程系统行业重点企业经营状况分析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机器人编程系统重点企业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机器人编程系统领先企业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机器人编程系统标杆企业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机器人编程系统代表企业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机器人编程系统龙头企业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机器人编程系统重点企业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中国机器人编程系统行业竞争格局分析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机器人编程系统行业竞争格局总览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2025-2026年机器人编程系统行业竞争力分析</w:t>
      </w:r>
      <w:r>
        <w:rPr>
          <w:rFonts w:hint="eastAsia"/>
        </w:rPr>
        <w:br/>
      </w:r>
      <w:r>
        <w:rPr>
          <w:rFonts w:hint="eastAsia"/>
        </w:rPr>
        <w:t>　　　　一、机器人编程系统供应商议价能力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四、机器人编程系统替代品威胁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2020-2025年机器人编程系统行业企业并购活动分析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2025-2026年机器人编程系统行业会展与招投标活动分析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一、机器人编程系统行业会展活动及其市场影响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2026年中国机器人编程系统企业发展策略分析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机器人编程系统市场策略分析</w:t>
      </w:r>
      <w:r>
        <w:rPr>
          <w:rFonts w:hint="eastAsia"/>
        </w:rPr>
        <w:br/>
      </w:r>
      <w:r>
        <w:rPr>
          <w:rFonts w:hint="eastAsia"/>
        </w:rPr>
        <w:t>　　　　一、机器人编程系统市场定位与拓展策略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二、机器人编程系统市场细分与目标客户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机器人编程系统销售策略分析</w:t>
      </w:r>
      <w:r>
        <w:rPr>
          <w:rFonts w:hint="eastAsia"/>
        </w:rPr>
        <w:br/>
      </w:r>
      <w:r>
        <w:rPr>
          <w:rFonts w:hint="eastAsia"/>
        </w:rPr>
        <w:t>　　　　一、机器人编程系统销售渠道与网络建设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提高机器人编程系统企业竞争力建议</w:t>
      </w:r>
      <w:r>
        <w:rPr>
          <w:rFonts w:hint="eastAsia"/>
        </w:rPr>
        <w:br/>
      </w:r>
      <w:r>
        <w:rPr>
          <w:rFonts w:hint="eastAsia"/>
        </w:rPr>
        <w:t>　　　　一、机器人编程系统技术创新与管理优化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机器人编程系统品牌战略思考</w:t>
      </w:r>
      <w:r>
        <w:rPr>
          <w:rFonts w:hint="eastAsia"/>
        </w:rPr>
        <w:br/>
      </w:r>
      <w:r>
        <w:rPr>
          <w:rFonts w:hint="eastAsia"/>
        </w:rPr>
        <w:t>　　　　一、机器人编程系统品牌建设与维护</w:t>
      </w:r>
      <w:r>
        <w:rPr>
          <w:rFonts w:hint="eastAsia"/>
        </w:rPr>
        <w:br/>
      </w:r>
      <w:r>
        <w:rPr>
          <w:rFonts w:hint="eastAsia"/>
        </w:rPr>
        <w:t>　　　　二、机器人编程系统品牌影响力与市场竞争力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中国机器人编程系统行业风险与对策</w:t>
      </w:r>
      <w:r>
        <w:rPr>
          <w:rFonts w:hint="eastAsia"/>
        </w:rPr>
        <w:br/>
      </w:r>
      <w:r>
        <w:rPr>
          <w:rFonts w:hint="eastAsia"/>
        </w:rPr>
        <w:t>　　第一节 机器人编程系统行业SWOT分析</w:t>
      </w:r>
      <w:r>
        <w:rPr>
          <w:rFonts w:hint="eastAsia"/>
        </w:rPr>
        <w:br/>
      </w:r>
      <w:r>
        <w:rPr>
          <w:rFonts w:hint="eastAsia"/>
        </w:rPr>
        <w:t>　　　　一、机器人编程系统行业优势分析</w:t>
      </w:r>
      <w:r>
        <w:rPr>
          <w:rFonts w:hint="eastAsia"/>
        </w:rPr>
        <w:br/>
      </w:r>
      <w:r>
        <w:rPr>
          <w:rFonts w:hint="eastAsia"/>
        </w:rPr>
        <w:t>　　　　二、机器人编程系统行业劣势分析</w:t>
      </w:r>
      <w:r>
        <w:rPr>
          <w:rFonts w:hint="eastAsia"/>
        </w:rPr>
        <w:br/>
      </w:r>
      <w:r>
        <w:rPr>
          <w:rFonts w:hint="eastAsia"/>
        </w:rPr>
        <w:t>　　　　三、机器人编程系统市场机会探索</w:t>
      </w:r>
      <w:r>
        <w:rPr>
          <w:rFonts w:hint="eastAsia"/>
        </w:rPr>
        <w:br/>
      </w:r>
      <w:r>
        <w:rPr>
          <w:rFonts w:hint="eastAsia"/>
        </w:rPr>
        <w:t>　　　　四、机器人编程系统市场威胁评估</w:t>
      </w:r>
      <w:r>
        <w:rPr>
          <w:rFonts w:hint="eastAsia"/>
        </w:rPr>
        <w:br/>
      </w:r>
      <w:r>
        <w:rPr>
          <w:rFonts w:hint="eastAsia"/>
        </w:rPr>
        <w:t>　　第二节 机器人编程系统行业风险及对策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2026-2032年中国机器人编程系统行业前景与发展趋势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机器人编程系统行业发展环境分析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2026-2032年机器人编程系统行业发展趋势与方向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一、机器人编程系统行业发展方向预测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二、机器人编程系统发展趋势分析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2026-2032年机器人编程系统行业发展潜力与机遇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一、机器人编程系统市场发展潜力评估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二、机器人编程系统新兴市场与机遇探索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机器人编程系统行业研究结论与建议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中~智林~机器人编程系统行业发展建议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机器人编程系统行业类别</w:t>
      </w:r>
      <w:r>
        <w:rPr>
          <w:rFonts w:hint="eastAsia"/>
        </w:rPr>
        <w:br/>
      </w:r>
      <w:r>
        <w:rPr>
          <w:rFonts w:hint="eastAsia"/>
        </w:rPr>
        <w:t>　　图表 机器人编程系统行业产业链调研</w:t>
      </w:r>
      <w:r>
        <w:rPr>
          <w:rFonts w:hint="eastAsia"/>
        </w:rPr>
        <w:br/>
      </w:r>
      <w:r>
        <w:rPr>
          <w:rFonts w:hint="eastAsia"/>
        </w:rPr>
        <w:t>　　图表 机器人编程系统行业现状</w:t>
      </w:r>
      <w:r>
        <w:rPr>
          <w:rFonts w:hint="eastAsia"/>
        </w:rPr>
        <w:br/>
      </w:r>
      <w:r>
        <w:rPr>
          <w:rFonts w:hint="eastAsia"/>
        </w:rPr>
        <w:t>　　图表 机器人编程系统行业标准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2025年中国机器人编程系统行业产能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2020-2025年中国机器人编程系统行业产量统计</w:t>
      </w:r>
      <w:r>
        <w:rPr>
          <w:rFonts w:hint="eastAsia"/>
        </w:rPr>
        <w:br/>
      </w:r>
      <w:r>
        <w:rPr>
          <w:rFonts w:hint="eastAsia"/>
        </w:rPr>
        <w:t>　　图表 机器人编程系统行业动态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2025年中国机器人编程系统行业需求区域调研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2020-2025年中国机器人编程系统行情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2020-2025年中国机器人编程系统行业企业数量统计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**地区机器人编程系统市场规模</w:t>
      </w:r>
      <w:r>
        <w:rPr>
          <w:rFonts w:hint="eastAsia"/>
        </w:rPr>
        <w:br/>
      </w:r>
      <w:r>
        <w:rPr>
          <w:rFonts w:hint="eastAsia"/>
        </w:rPr>
        <w:t>　　图表 **地区机器人编程系统行业市场需求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**地区机器人编程系统市场调研</w:t>
      </w:r>
      <w:r>
        <w:rPr>
          <w:rFonts w:hint="eastAsia"/>
        </w:rPr>
        <w:br/>
      </w:r>
      <w:r>
        <w:rPr>
          <w:rFonts w:hint="eastAsia"/>
        </w:rPr>
        <w:t>　　图表 **地区机器人编程系统行业市场需求分析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**地区机器人编程系统市场规模</w:t>
      </w:r>
      <w:r>
        <w:rPr>
          <w:rFonts w:hint="eastAsia"/>
        </w:rPr>
        <w:br/>
      </w:r>
      <w:r>
        <w:rPr>
          <w:rFonts w:hint="eastAsia"/>
        </w:rPr>
        <w:t>　　图表 **地区机器人编程系统行业市场需求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**地区机器人编程系统市场调研</w:t>
      </w:r>
      <w:r>
        <w:rPr>
          <w:rFonts w:hint="eastAsia"/>
        </w:rPr>
        <w:br/>
      </w:r>
      <w:r>
        <w:rPr>
          <w:rFonts w:hint="eastAsia"/>
        </w:rPr>
        <w:t>　　图表 **地区机器人编程系统行业市场需求分析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机器人编程系统行业竞争对手分析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机器人编程系统重点企业（三）成长能力情况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2026-2032年中国机器人编程系统行业产能预测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2026-2032年中国机器人编程系统行业产量预测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2026-2032年中国机器人编程系统市场需求预测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2026-2032年中国机器人编程系统行业市场规模预测</w:t>
      </w:r>
      <w:r>
        <w:rPr>
          <w:rFonts w:hint="eastAsia"/>
        </w:rPr>
        <w:br/>
      </w:r>
      <w:r>
        <w:rPr>
          <w:rFonts w:hint="eastAsia"/>
        </w:rPr>
        <w:t>　　图表 机器人编程系统行业准入条件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2026-2032年中国机器人编程系统行业信息化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2026-2032年中国机器人编程系统行业风险分析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2026-2032年中国机器人编程系统行业发展趋势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2026-2032年中国机器人编程系统市场前景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ee45f696459c" w:history="1">
        <w:r>
          <w:rPr>
            <w:rStyle w:val="Hyperlink"/>
          </w:rPr>
          <w:t>2026-2032年中国机器人编程系统市场现状与前景趋势预测报告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ee45f696459c" w:history="1">
        <w:r>
          <w:rPr>
            <w:rStyle w:val="Hyperlink"/>
          </w:rPr>
          <w:t>https://www.20087.com/6/62/JiQiRenBianChengXiTongFaZhanXianZhuangQianJing.html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热点：机器人编程系统必须做到、机器人编程系统要做到、机器人编程系统设计、机器人 编程、机器人编程 软件编程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8b35f3d0b4c73" w:history="1">
      <w:r>
        <w:rPr>
          <w:rStyle w:val="Hyperlink"/>
        </w:rPr>
        <w:t>2026-2032年中国机器人编程系统市场现状与前景趋势预测报告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QiRenBianChengXiTongFaZhanXianZhuangQianJing.html" TargetMode="External" Id="Re145ee45f696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QiRenBianChengXiTongFaZhanXianZhuangQianJing.html" TargetMode="External" Id="Ra698b35f3d0b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2025-12-22T05:23:43Z</dcterms:created>
  <dcterms:modified xsi:type="dcterms:W3CDTF">2025-12-22T06:23:43Z</dcterms:modified>
  <dc:subject>2026-2032年中国机器人编程系统市场现状与前景趋势预测报告</dc:subject>
  <dc:title>2026-2032年中国机器人编程系统市场现状与前景趋势预测报告</dc:title>
  <cp:keywords>2026-2032年中国机器人编程系统市场现状与前景趋势预测报告</cp:keywords>
  <dc:description>2026-2032年中国机器人编程系统市场现状与前景趋势预测报告</dc:description>
</cp:coreProperties>
</file>