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2182636834920" w:history="1">
              <w:r>
                <w:rPr>
                  <w:rStyle w:val="Hyperlink"/>
                </w:rPr>
                <w:t>2026-2032年全球与中国电竞鼠标发展现状分析及市场前景报告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2182636834920" w:history="1">
              <w:r>
                <w:rPr>
                  <w:rStyle w:val="Hyperlink"/>
                </w:rPr>
                <w:t>2026-2032年全球与中国电竞鼠标发展现状分析及市场前景报告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2182636834920" w:history="1">
                <w:r>
                  <w:rPr>
                    <w:rStyle w:val="Hyperlink"/>
                  </w:rPr>
                  <w:t>https://www.20087.com/6/82/DianJingShuBiaoFaZhanQianJingFenXi.html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鼠标专为高强度、高精度游戏操作设计，普遍采用高DPI光学传感器、轻量化结构（&lt;60克）、可编程按键及低延迟无线传输技术。产品强调微动开关寿命、握持贴合度及RGB灯效自定义，部分型号集成板载内存存储配置文件以实现跨设备即插即用。行业聚焦于提升追踪准确性（如零加速、无抖动）、优化电池续航（无线款），并通过职业选手反馈迭代人体工学设计，满足FPS、MOBA等不同游戏类型的操控偏好。</w:t>
      </w:r>
      <w:r>
        <w:rPr>
          <w:rFonts w:hint="eastAsia"/>
        </w:rPr>
        <w:br/>
      </w:r>
      <w:r>
        <w:rPr>
          <w:rFonts w:hint="eastAsia"/>
        </w:rPr>
        <w:t>　　未来，电竞鼠标将向生物感知与自适应交互演进。市场调研网认为，集成肌电或压力传感器将捕捉握力变化并动态调整灵敏度；AI算法将学习用户操作习惯自动优化轮询率与回报曲线。在沉浸式体验推动下，触觉反馈马达将模拟不同表面阻力或技能冷却震感；模块化侧裙将支持左右手通用切换。此外，环保材料（如海洋回收塑料）将用于外壳制造；固件开源生态将激发社区自定义功能开发。长期看，电竞鼠标有望从“输入外设”升级为“玩家生理-行为交互接口”，在人机协同竞技中提供更深层次的性能增强与情感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2182636834920" w:history="1">
        <w:r>
          <w:rPr>
            <w:rStyle w:val="Hyperlink"/>
          </w:rPr>
          <w:t>2026-2032年全球与中国电竞鼠标发展现状分析及市场前景报告</w:t>
        </w:r>
      </w:hyperlink>
      <w:r>
        <w:rPr>
          <w:rFonts w:hint="eastAsia"/>
        </w:rPr>
        <w:t>》，2025年电竞鼠标行业市场规模达 亿元，预计2032年市场规模将达 亿元，期间年均复合增长率（CAGR）达 %。报告依托国家统计局、相关行业协会及科研机构的详实数据，结合电竞鼠标行业研究团队的长期监测，系统分析了电竞鼠标行业的市场规模、需求特征及产业链结构。报告全面阐述了电竞鼠标行业现状，科学预测了市场前景与发展趋势，重点评估了电竞鼠标重点企业的经营表现及竞争格局。同时，报告深入剖析了价格动态、市场集中度及品牌影响力，并对电竞鼠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有线鼠标</w:t>
      </w:r>
      <w:r>
        <w:rPr>
          <w:rFonts w:hint="eastAsia"/>
        </w:rPr>
        <w:br/>
      </w:r>
      <w:r>
        <w:rPr>
          <w:rFonts w:hint="eastAsia"/>
        </w:rPr>
        <w:t>　　　　1.3.3 无线鼠标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电竞鼠标行业发展影响因素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电竞鼠标有利因素</w:t>
      </w:r>
      <w:r>
        <w:rPr>
          <w:rFonts w:hint="eastAsia"/>
        </w:rPr>
        <w:br/>
      </w:r>
      <w:r>
        <w:rPr>
          <w:rFonts w:hint="eastAsia"/>
        </w:rPr>
        <w:t>　　　　1.5.3 .2 电竞鼠标不利因素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全球市场主要企业电竞鼠标销量（2023-2026）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全球市场主要企业电竞鼠标销售收入（2023-2026）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全球市场主要企业电竞鼠标销售价格（2023-2026）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中国市场主要企业电竞鼠标销量（2023-2026）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中国市场主要企业电竞鼠标销售收入（2023-2026）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全球主要厂商电竞鼠标产品类型及应用</w:t>
      </w:r>
      <w:r>
        <w:rPr>
          <w:rFonts w:hint="eastAsia"/>
        </w:rPr>
        <w:br/>
      </w:r>
      <w:r>
        <w:rPr>
          <w:rFonts w:hint="eastAsia"/>
        </w:rPr>
        <w:t>　　2.9 电竞鼠标行业集中度、竞争程度分析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电竞鼠标行业集中度分析：2025年全球Top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全球电竞鼠标总体规模分析</w:t>
      </w:r>
      <w:r>
        <w:rPr>
          <w:rFonts w:hint="eastAsia"/>
        </w:rPr>
        <w:br/>
      </w:r>
      <w:r>
        <w:rPr>
          <w:rFonts w:hint="eastAsia"/>
        </w:rPr>
        <w:t>　　3.1 全球电竞鼠标供需现状及预测（2021-2032）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全球电竞鼠标产量、需求量及发展趋势（2021-2032）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全球主要地区电竞鼠标产量及发展趋势（2021-2032）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全球主要地区电竞鼠标产量（2021-2026）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全球主要地区电竞鼠标产量（2027-2032）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全球主要地区电竞鼠标产量市场份额（2021-2032）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中国市场电竞鼠标进出口（2021-2032）</w:t>
      </w:r>
      <w:r>
        <w:rPr>
          <w:rFonts w:hint="eastAsia"/>
        </w:rPr>
        <w:br/>
      </w:r>
      <w:r>
        <w:rPr>
          <w:rFonts w:hint="eastAsia"/>
        </w:rPr>
        <w:t>　　3.4 全球电竞鼠标销量及销售额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全球市场电竞鼠标销售额（2021-2032）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全球市场电竞鼠标销量（2021-2032）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全球市场电竞鼠标价格趋势（2021-2032）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全球主要地区电竞鼠标市场规模分析：2021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全球主要地区电竞鼠标销售收入及市场份额（2021-2026）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全球主要地区电竞鼠标销售收入预测（2027-2032）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全球主要地区电竞鼠标销量分析：2021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全球主要地区电竞鼠标销量及市场份额预测（2027-2032）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中东市场电竞鼠标销量、收入及增长率（2021-2032）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电竞鼠标销量、收入、价格及毛利率（2021-2026）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不同产品类型电竞鼠标分析</w:t>
      </w:r>
      <w:r>
        <w:rPr>
          <w:rFonts w:hint="eastAsia"/>
        </w:rPr>
        <w:br/>
      </w:r>
      <w:r>
        <w:rPr>
          <w:rFonts w:hint="eastAsia"/>
        </w:rPr>
        <w:t>　　6.1 全球不同产品类型电竞鼠标销量（2021-2032）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全球不同产品类型电竞鼠标销量预测（2027-2032）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全球不同产品类型电竞鼠标收入（2021-2032）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全球不同产品类型电竞鼠标收入预测（2027-2032）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全球不同产品类型电竞鼠标价格走势（2021-2032）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中国不同产品类型电竞鼠标销量（2021-2032）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中国不同产品类型电竞鼠标销量预测（2027-2032）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中国不同产品类型电竞鼠标收入（2021-2032）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不同应用电竞鼠标分析</w:t>
      </w:r>
      <w:r>
        <w:rPr>
          <w:rFonts w:hint="eastAsia"/>
        </w:rPr>
        <w:br/>
      </w:r>
      <w:r>
        <w:rPr>
          <w:rFonts w:hint="eastAsia"/>
        </w:rPr>
        <w:t>　　7.1 全球不同应用电竞鼠标销量（2021-2032）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全球不同应用电竞鼠标销量预测（2027-2032）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全球不同应用电竞鼠标收入（2021-2032）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全球不同应用电竞鼠标收入预测（2027-2032）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全球不同应用电竞鼠标价格走势（2021-2032）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中国不同应用电竞鼠标销量（2021-2032）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中国不同应用电竞鼠标销量预测（2027-2032）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中国不同应用电竞鼠标收入（2021-2032）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电竞鼠标行业发展趋势</w:t>
      </w:r>
      <w:r>
        <w:rPr>
          <w:rFonts w:hint="eastAsia"/>
        </w:rPr>
        <w:br/>
      </w:r>
      <w:r>
        <w:rPr>
          <w:rFonts w:hint="eastAsia"/>
        </w:rPr>
        <w:t>　　8.2 电竞鼠标行业主要驱动因素</w:t>
      </w:r>
      <w:r>
        <w:rPr>
          <w:rFonts w:hint="eastAsia"/>
        </w:rPr>
        <w:br/>
      </w:r>
      <w:r>
        <w:rPr>
          <w:rFonts w:hint="eastAsia"/>
        </w:rPr>
        <w:t>　　8.3 电竞鼠标中国企业SWOT分析</w:t>
      </w:r>
      <w:r>
        <w:rPr>
          <w:rFonts w:hint="eastAsia"/>
        </w:rPr>
        <w:br/>
      </w:r>
      <w:r>
        <w:rPr>
          <w:rFonts w:hint="eastAsia"/>
        </w:rPr>
        <w:t>　　8.4 中国电竞鼠标行业政策环境分析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电竞鼠标行业产业链简介</w:t>
      </w:r>
      <w:r>
        <w:rPr>
          <w:rFonts w:hint="eastAsia"/>
        </w:rPr>
        <w:br/>
      </w:r>
      <w:r>
        <w:rPr>
          <w:rFonts w:hint="eastAsia"/>
        </w:rPr>
        <w:t>　　　　9.1.1 电竞鼠标行业供应链分析</w:t>
      </w:r>
      <w:r>
        <w:rPr>
          <w:rFonts w:hint="eastAsia"/>
        </w:rPr>
        <w:br/>
      </w:r>
      <w:r>
        <w:rPr>
          <w:rFonts w:hint="eastAsia"/>
        </w:rPr>
        <w:t>　　　　9.1.2 电竞鼠标主要原料及供应情况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电竞鼠标行业采购模式</w:t>
      </w:r>
      <w:r>
        <w:rPr>
          <w:rFonts w:hint="eastAsia"/>
        </w:rPr>
        <w:br/>
      </w:r>
      <w:r>
        <w:rPr>
          <w:rFonts w:hint="eastAsia"/>
        </w:rPr>
        <w:t>　　9.3 电竞鼠标行业生产模式</w:t>
      </w:r>
      <w:r>
        <w:rPr>
          <w:rFonts w:hint="eastAsia"/>
        </w:rPr>
        <w:br/>
      </w:r>
      <w:r>
        <w:rPr>
          <w:rFonts w:hint="eastAsia"/>
        </w:rPr>
        <w:t>　　9.4 电竞鼠标行业销售模式及销售渠道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按应用细分，全球电竞鼠标市场规模（CAGR）2021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电竞鼠标行业发展主要特点</w:t>
      </w:r>
      <w:r>
        <w:rPr>
          <w:rFonts w:hint="eastAsia"/>
        </w:rPr>
        <w:br/>
      </w:r>
      <w:r>
        <w:rPr>
          <w:rFonts w:hint="eastAsia"/>
        </w:rPr>
        <w:t>　　表 4： 电竞鼠标行业发展有利因素分析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电竞鼠标行业发展不利因素分析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进入电竞鼠标行业壁垒</w:t>
      </w:r>
      <w:r>
        <w:rPr>
          <w:rFonts w:hint="eastAsia"/>
        </w:rPr>
        <w:br/>
      </w:r>
      <w:r>
        <w:rPr>
          <w:rFonts w:hint="eastAsia"/>
        </w:rPr>
        <w:t>　　表 7： 电竞鼠标主要企业在国际市场占有率（按销量，2023-2026）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2025年电竞鼠标主要企业在国际市场排名（按销量）&amp;（千件）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全球市场主要企业电竞鼠标销量（2023-2026）&amp;（千件）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2025年电竞鼠标主要企业在国际市场排名（按收入）&amp;（万元）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全球市场主要企业电竞鼠标销售价格（2023-2026）&amp;（元/件）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2025年电竞鼠标主要企业在中国市场排名（按销量）&amp;（千件）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中国市场主要企业电竞鼠标销量（2023-2026）&amp;（千件）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2025年电竞鼠标主要企业在中国市场排名（按收入）&amp;（万元）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全球主要厂商电竞鼠标总部及产地分布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全球主要厂商成立时间及电竞鼠标商业化日期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全球主要厂商电竞鼠标产品类型及应用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全球主要地区电竞鼠标产量增速（CAGR）：（2021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全球主要地区电竞鼠标产量（2021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全球主要地区电竞鼠标产量（2021-2026）&amp;（千件）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全球主要地区电竞鼠标产量（2027-2032）&amp;（千件）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全球主要地区电竞鼠标产量市场份额（2021-2026）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全球主要地区电竞鼠标产量市场份额（2027-2032）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中国市场电竞鼠标产量、销量、进出口（2021-2026）&amp;（千件）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中国市场电竞鼠标产量、销量、进出口预测（2027-2032）&amp;（千件）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全球主要地区电竞鼠标销售收入增速：（2021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全球主要地区电竞鼠标销售收入（2021-2026）&amp;（万元）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全球主要地区电竞鼠标销售收入市场份额（2021-2026）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全球主要地区电竞鼠标收入（2027-2032）&amp;（万元）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全球主要地区电竞鼠标收入市场份额（2027-2032）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全球主要地区电竞鼠标销量（千件）：2021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全球主要地区电竞鼠标销量（2027-2032）&amp;（千件）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全球主要地区电竞鼠标销量份额（2027-2032）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电竞鼠标生产基地、销售区域、竞争对手及市场地位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电竞鼠标产品规格、参数及市场应用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电竞鼠标销量（千件）、收入（万元）、价格（元/件）及毛利率（2021-2026）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全球不同产品类型电竞鼠标销量（2021-2026）&amp;（千件）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全球不同产品类型电竞鼠标销量市场份额（2021-2026）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全球不同产品类型电竞鼠标销量预测（2027-2032）&amp;（千件）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全球市场不同产品类型电竞鼠标销量市场份额预测（2027-2032）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全球不同产品类型电竞鼠标收入（2021-2026）&amp;（万元）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全球不同产品类型电竞鼠标收入市场份额（2021-2026）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全球不同产品类型电竞鼠标收入预测（2027-2032）&amp;（万元）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全球不同产品类型电竞鼠标收入市场份额预测（2027-2032）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中国不同产品类型电竞鼠标销量（2021-2026）&amp;（千件）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中国不同产品类型电竞鼠标销量市场份额（2021-2026）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中国不同产品类型电竞鼠标销量预测（2027-2032）&amp;（千件）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全球市场不同产品类型电竞鼠标销量市场份额预测（2027-2032）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中国不同产品类型电竞鼠标收入（2021-2026）&amp;（万元）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中国不同产品类型电竞鼠标收入市场份额（2021-2026）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中国不同产品类型电竞鼠标收入预测（2027-2032）&amp;（万元）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中国不同产品类型电竞鼠标收入市场份额预测（2027-2032）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全球不同应用电竞鼠标销量（2021-2026）&amp;（千件）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全球不同应用电竞鼠标销量市场份额（2021-2026）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全球不同应用电竞鼠标销量预测（2027-2032）&amp;（千件）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全球市场不同应用电竞鼠标销量市场份额预测（2027-2032）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全球不同应用电竞鼠标收入（2021-2026）&amp;（万元）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全球不同应用电竞鼠标收入市场份额（2021-2026）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全球不同应用电竞鼠标收入预测（2027-2032）&amp;（万元）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全球不同应用电竞鼠标收入市场份额预测（2027-2032）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中国不同应用电竞鼠标销量（2021-2026）&amp;（千件）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中国不同应用电竞鼠标销量市场份额（2021-2026）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中国不同应用电竞鼠标销量预测（2027-2032）&amp;（千件）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中国市场不同应用电竞鼠标销量市场份额预测（2027-2032）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中国不同应用电竞鼠标收入（2021-2026）&amp;（万元）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中国不同应用电竞鼠标收入市场份额（2021-2026）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中国不同应用电竞鼠标收入预测（2027-2032）&amp;（万元）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中国不同应用电竞鼠标收入市场份额预测（2027-2032）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电竞鼠标行业发展趋势</w:t>
      </w:r>
      <w:r>
        <w:rPr>
          <w:rFonts w:hint="eastAsia"/>
        </w:rPr>
        <w:br/>
      </w:r>
      <w:r>
        <w:rPr>
          <w:rFonts w:hint="eastAsia"/>
        </w:rPr>
        <w:t>　　表 136： 电竞鼠标行业主要驱动因素</w:t>
      </w:r>
      <w:r>
        <w:rPr>
          <w:rFonts w:hint="eastAsia"/>
        </w:rPr>
        <w:br/>
      </w:r>
      <w:r>
        <w:rPr>
          <w:rFonts w:hint="eastAsia"/>
        </w:rPr>
        <w:t>　　表 137： 电竞鼠标行业供应链分析</w:t>
      </w:r>
      <w:r>
        <w:rPr>
          <w:rFonts w:hint="eastAsia"/>
        </w:rPr>
        <w:br/>
      </w:r>
      <w:r>
        <w:rPr>
          <w:rFonts w:hint="eastAsia"/>
        </w:rPr>
        <w:t>　　表 138： 电竞鼠标上游原料供应商</w:t>
      </w:r>
      <w:r>
        <w:rPr>
          <w:rFonts w:hint="eastAsia"/>
        </w:rPr>
        <w:br/>
      </w:r>
      <w:r>
        <w:rPr>
          <w:rFonts w:hint="eastAsia"/>
        </w:rPr>
        <w:t>　　表 139： 电竞鼠标主要地区不同应用客户分析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电竞鼠标典型经销商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全球不同产品类型电竞鼠标市场份额2025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有线鼠标产品图片</w:t>
      </w:r>
      <w:r>
        <w:rPr>
          <w:rFonts w:hint="eastAsia"/>
        </w:rPr>
        <w:br/>
      </w:r>
      <w:r>
        <w:rPr>
          <w:rFonts w:hint="eastAsia"/>
        </w:rPr>
        <w:t>　　图 5： 无线鼠标产品图片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全球不同应用电竞鼠标市场份额2025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2025年全球前五大生产商电竞鼠标市场份额</w:t>
      </w:r>
      <w:r>
        <w:rPr>
          <w:rFonts w:hint="eastAsia"/>
        </w:rPr>
        <w:br/>
      </w:r>
      <w:r>
        <w:rPr>
          <w:rFonts w:hint="eastAsia"/>
        </w:rPr>
        <w:t>　　图 11： 2025年全球电竞鼠标第一梯队、第二梯队和第三梯队厂商及市场份额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全球电竞鼠标产能、产量、产能利用率及发展趋势（2021-2032）&amp;（千件）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全球电竞鼠标产量、需求量及发展趋势（2021-2032）&amp;（千件）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全球主要地区电竞鼠标产量市场份额（2021-2032）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中国电竞鼠标产能、产量、产能利用率及发展趋势（2021-2032）&amp;（千件）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中国电竞鼠标产量、市场需求量及发展趋势（2021-2032）&amp;（千件）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全球电竞鼠标市场销售额及增长率：（2021-2032）&amp;（万元）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全球市场电竞鼠标市场规模：2021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全球市场电竞鼠标价格趋势（2021-2032）&amp;（元/件）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全球主要地区电竞鼠标销售收入（2021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全球主要地区电竞鼠标销售收入市场份额（2021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北美市场电竞鼠标收入及增长率（2021-2032）&amp;（万元）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欧洲市场电竞鼠标收入及增长率（2021-2032）&amp;（万元）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中国市场电竞鼠标收入及增长率（2021-2032）&amp;（万元）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日本市场电竞鼠标收入及增长率（2021-2032）&amp;（万元）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东南亚市场电竞鼠标收入及增长率（2021-2032）&amp;（万元）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印度市场电竞鼠标收入及增长率（2021-2032）&amp;（万元）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南美市场电竞鼠标收入及增长率（2021-2032）&amp;（万元）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中东市场电竞鼠标销量及增长率（2021-2032）&amp;（千件）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中东市场电竞鼠标收入及增长率（2021-2032）&amp;（万元）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全球不同产品类型电竞鼠标价格走势（2021-2032）&amp;（元/件）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全球不同应用电竞鼠标价格走势（2021-2032）&amp;（元/件）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电竞鼠标中国企业SWOT分析</w:t>
      </w:r>
      <w:r>
        <w:rPr>
          <w:rFonts w:hint="eastAsia"/>
        </w:rPr>
        <w:br/>
      </w:r>
      <w:r>
        <w:rPr>
          <w:rFonts w:hint="eastAsia"/>
        </w:rPr>
        <w:t>　　图 42： 电竞鼠标产业链</w:t>
      </w:r>
      <w:r>
        <w:rPr>
          <w:rFonts w:hint="eastAsia"/>
        </w:rPr>
        <w:br/>
      </w:r>
      <w:r>
        <w:rPr>
          <w:rFonts w:hint="eastAsia"/>
        </w:rPr>
        <w:t>　　图 43： 电竞鼠标行业采购模式分析</w:t>
      </w:r>
      <w:r>
        <w:rPr>
          <w:rFonts w:hint="eastAsia"/>
        </w:rPr>
        <w:br/>
      </w:r>
      <w:r>
        <w:rPr>
          <w:rFonts w:hint="eastAsia"/>
        </w:rPr>
        <w:t>　　图 44： 电竞鼠标行业生产模式</w:t>
      </w:r>
      <w:r>
        <w:rPr>
          <w:rFonts w:hint="eastAsia"/>
        </w:rPr>
        <w:br/>
      </w:r>
      <w:r>
        <w:rPr>
          <w:rFonts w:hint="eastAsia"/>
        </w:rPr>
        <w:t>　　图 45： 电竞鼠标行业销售模式分析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2182636834920" w:history="1">
        <w:r>
          <w:rPr>
            <w:rStyle w:val="Hyperlink"/>
          </w:rPr>
          <w:t>2026-2032年全球与中国电竞鼠标发展现状分析及市场前景报告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2182636834920" w:history="1">
        <w:r>
          <w:rPr>
            <w:rStyle w:val="Hyperlink"/>
          </w:rPr>
          <w:t>https://www.20087.com/6/82/DianJingShuBiaoFaZhanQianJingFenXi.html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热点：十大公认最强电竞鼠标、电竞鼠标推荐性价比高、无线鼠标哪个品牌质量好、电竞鼠标哪个牌子好、鼠标什么牌子好用又耐用、电竞鼠标垫、十大公认最好的鼠标、电竞鼠标品牌、游戏鼠标排行榜前十名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38b4d6894068" w:history="1">
      <w:r>
        <w:rPr>
          <w:rStyle w:val="Hyperlink"/>
        </w:rPr>
        <w:t>2026-2032年全球与中国电竞鼠标发展现状分析及市场前景报告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JingShuBiaoFaZhanQianJingFenXi.html" TargetMode="External" Id="R980218263683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JingShuBiaoFaZhanQianJingFenXi.html" TargetMode="External" Id="Re52838b4d689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2026-03-24T23:17:10Z</dcterms:created>
  <dcterms:modified xsi:type="dcterms:W3CDTF">2026-03-25T00:17:10Z</dcterms:modified>
  <dc:subject>2026-2032年全球与中国电竞鼠标发展现状分析及市场前景报告</dc:subject>
  <dc:title>2026-2032年全球与中国电竞鼠标发展现状分析及市场前景报告</dc:title>
  <cp:keywords>2026-2032年全球与中国电竞鼠标发展现状分析及市场前景报告</cp:keywords>
  <dc:description>2026-2032年全球与中国电竞鼠标发展现状分析及市场前景报告</dc:description>
</cp:coreProperties>
</file>