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db15bdd5b46c4" w:history="1">
              <w:r>
                <w:rPr>
                  <w:rStyle w:val="Hyperlink"/>
                </w:rPr>
                <w:t>2026-2032年中国游戏卡牌行业现状调研与发展前景预测报告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db15bdd5b46c4" w:history="1">
              <w:r>
                <w:rPr>
                  <w:rStyle w:val="Hyperlink"/>
                </w:rPr>
                <w:t>2026-2032年中国游戏卡牌行业现状调研与发展前景预测报告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db15bdd5b46c4" w:history="1">
                <w:r>
                  <w:rPr>
                    <w:rStyle w:val="Hyperlink"/>
                  </w:rPr>
                  <w:t>https://www.20087.com/7/62/YouXiKaPaiFaZhanQianJing.html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卡牌是集娱乐性、收藏性与竞技性于一体的实体互动媒介，在桌游文化复兴、IP衍生开发与电竞融合趋势下持续焕发活力。现代游戏卡牌涵盖集换式卡牌（如《万智牌》《游戏王》）、策略构筑卡牌（如《杀戮尖塔》实体化）及轻量社交卡牌（如《爆炸猫咪》），普遍采用高克重铜版纸、UV局部上光、烫金或全息覆膜工艺，强化视觉质感与耐用性。IP联动成为核心增长引擎，影视、动漫、游戏IP授权卡牌通过限定编号、签名卡、AR互动等设计提升收藏价值。销售渠道融合线下卡牌店（提供对战空间与赛事组织）与线上盲盒订阅、直播拆卡，构建沉浸式消费体验。同时，电子卡牌与实体卡牌数据互通（如扫码解锁数字皮肤）推动虚实融合。整体而言，游戏卡牌已从简单纸牌升级为融合内容叙事、社交竞技与数字生态的复合型文化产品。</w:t>
      </w:r>
      <w:r>
        <w:rPr>
          <w:rFonts w:hint="eastAsia"/>
        </w:rPr>
        <w:br/>
      </w:r>
      <w:r>
        <w:rPr>
          <w:rFonts w:hint="eastAsia"/>
        </w:rPr>
        <w:t>　　未来，游戏卡牌将向智能嵌入、可持续材料与元宇宙集成方向深化发展。嵌入NFC芯片或二维码的智能卡牌可链接专属数字内容、战绩记录或虚拟藏品，实现物理卡牌与区块链资产的双向映射。在环保维度，采用FSC认证纸张、植物基油墨及可降解覆膜的绿色卡牌将成为主流，响应年轻消费者ESG偏好。卡牌赛事将借助5G与云对战平台实现全球实时竞技，降低地域门槛。此外，游戏卡牌将作为元宇宙中的身份标识或技能道具，支持跨游戏资产迁移。长远来看，游戏卡牌将超越实体收藏功能，成为连接数字身份、社交互动与可持续文化的智能文化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db15bdd5b46c4" w:history="1">
        <w:r>
          <w:rPr>
            <w:rStyle w:val="Hyperlink"/>
          </w:rPr>
          <w:t>2026-2032年中国游戏卡牌行业现状调研与发展前景预测报告</w:t>
        </w:r>
      </w:hyperlink>
      <w:r>
        <w:rPr>
          <w:rFonts w:hint="eastAsia"/>
        </w:rPr>
        <w:t>》基于统计局、相关行业协会及科研机构的详实数据，系统呈现游戏卡牌行业市场规模、技术发展现状及未来趋势，客观分析游戏卡牌行业竞争格局与主要企业经营状况。报告从游戏卡牌供需关系、政策环境等维度，评估了游戏卡牌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游戏卡牌行业概述</w:t>
      </w:r>
      <w:r>
        <w:rPr>
          <w:rFonts w:hint="eastAsia"/>
        </w:rPr>
        <w:br/>
      </w:r>
      <w:r>
        <w:rPr>
          <w:rFonts w:hint="eastAsia"/>
        </w:rPr>
        <w:t>　　第一节 游戏卡牌定义与分类</w:t>
      </w:r>
      <w:r>
        <w:rPr>
          <w:rFonts w:hint="eastAsia"/>
        </w:rPr>
        <w:br/>
      </w:r>
      <w:r>
        <w:rPr>
          <w:rFonts w:hint="eastAsia"/>
        </w:rPr>
        <w:t>　　第二节 游戏卡牌应用领域</w:t>
      </w:r>
      <w:r>
        <w:rPr>
          <w:rFonts w:hint="eastAsia"/>
        </w:rPr>
        <w:br/>
      </w:r>
      <w:r>
        <w:rPr>
          <w:rFonts w:hint="eastAsia"/>
        </w:rPr>
        <w:t>　　第三节 游戏卡牌行业经济指标分析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游戏卡牌产业链及经营模式分析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三、游戏卡牌销售模式及销售渠道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全球游戏卡牌市场发展综述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2020-2025年全球游戏卡牌市场规模与趋势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主要国家与地区游戏卡牌市场分析</w:t>
      </w:r>
      <w:r>
        <w:rPr>
          <w:rFonts w:hint="eastAsia"/>
        </w:rPr>
        <w:br/>
      </w:r>
      <w:r>
        <w:rPr>
          <w:rFonts w:hint="eastAsia"/>
        </w:rPr>
        <w:t>　　第三节 2026-2032年全球游戏卡牌行业发展趋势与前景预测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中国游戏卡牌行业市场分析</w:t>
      </w:r>
      <w:r>
        <w:rPr>
          <w:rFonts w:hint="eastAsia"/>
        </w:rPr>
        <w:br/>
      </w:r>
      <w:r>
        <w:rPr>
          <w:rFonts w:hint="eastAsia"/>
        </w:rPr>
        <w:t>　　第一节 2025-2026年游戏卡牌产能与投资动态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一、国内游戏卡牌产能及利用情况</w:t>
      </w:r>
      <w:r>
        <w:rPr>
          <w:rFonts w:hint="eastAsia"/>
        </w:rPr>
        <w:br/>
      </w:r>
      <w:r>
        <w:rPr>
          <w:rFonts w:hint="eastAsia"/>
        </w:rPr>
        <w:t>　　　　二、游戏卡牌产能扩张与投资动态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2026-2032年游戏卡牌行业产量统计与趋势预测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一、2020-2025年游戏卡牌行业产量数据统计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1、2020-2025年游戏卡牌产量及增长趋势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2、2020-2025年游戏卡牌细分产品产量及份额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二、影响游戏卡牌产量的关键因素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三、2026-2032年游戏卡牌产量预测</w:t>
      </w:r>
      <w:r>
        <w:rPr>
          <w:rFonts w:hint="eastAsia"/>
        </w:rPr>
        <w:br/>
      </w:r>
      <w:r>
        <w:rPr>
          <w:rFonts w:hint="eastAsia"/>
        </w:rPr>
        <w:t>　　第三节 2026-2032年游戏卡牌市场需求与销售分析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一、2025-2026年游戏卡牌行业需求现状</w:t>
      </w:r>
      <w:r>
        <w:rPr>
          <w:rFonts w:hint="eastAsia"/>
        </w:rPr>
        <w:br/>
      </w:r>
      <w:r>
        <w:rPr>
          <w:rFonts w:hint="eastAsia"/>
        </w:rPr>
        <w:t>　　　　二、游戏卡牌客户群体与需求特点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三、2020-2025年游戏卡牌行业销售规模分析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四、2026-2032年游戏卡牌市场增长潜力与规模预测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中国游戏卡牌细分市场与下游应用领域分析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游戏卡牌细分市场分析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一、2025-2026年游戏卡牌主要细分产品市场现状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游戏卡牌下游应用与客户群体分析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一、2025-2026年游戏卡牌各应用领域市场现状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2025-2026年游戏卡牌行业技术发展现状及趋势分析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游戏卡牌行业技术发展现状分析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国内外游戏卡牌行业技术差异与原因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游戏卡牌行业技术发展方向、趋势预测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提升游戏卡牌行业技术能力策略建议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游戏卡牌价格机制与竞争策略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一、2020-2025年游戏卡牌市场价格走势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游戏卡牌定价策略与方法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2026-2032年游戏卡牌价格竞争态势与趋势预测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中国游戏卡牌行业重点区域市场研究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2025-2026年重点区域游戏卡牌市场发展概况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二、2020-2025年游戏卡牌市场需求规模情况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三、2026-2032年游戏卡牌行业发展潜力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二、2020-2025年游戏卡牌市场需求规模情况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三、2026-2032年游戏卡牌行业发展潜力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二、2020-2025年游戏卡牌市场需求规模情况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三、2026-2032年游戏卡牌行业发展潜力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二、2020-2025年游戏卡牌市场需求规模情况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三、2026-2032年游戏卡牌行业发展潜力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二、2020-2025年游戏卡牌市场需求规模情况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三、2026-2032年游戏卡牌行业发展潜力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2020-2025年中国游戏卡牌行业进出口情况分析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游戏卡牌行业进口情况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一、2020-2025年游戏卡牌进口规模及增长情况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二、游戏卡牌主要进口来源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游戏卡牌行业出口情况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一、2020-2025年游戏卡牌出口规模及增长情况</w:t>
      </w:r>
      <w:r>
        <w:rPr>
          <w:rFonts w:hint="eastAsia"/>
        </w:rPr>
        <w:br/>
      </w:r>
      <w:r>
        <w:rPr>
          <w:rFonts w:hint="eastAsia"/>
        </w:rPr>
        <w:t>　　　　二、游戏卡牌主要出口目的地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2020-2025年中国游戏卡牌行业总体发展与财务状况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2020-2025年中国游戏卡牌行业规模情况</w:t>
      </w:r>
      <w:r>
        <w:rPr>
          <w:rFonts w:hint="eastAsia"/>
        </w:rPr>
        <w:br/>
      </w:r>
      <w:r>
        <w:rPr>
          <w:rFonts w:hint="eastAsia"/>
        </w:rPr>
        <w:t>　　　　一、游戏卡牌行业企业数量规模</w:t>
      </w:r>
      <w:r>
        <w:rPr>
          <w:rFonts w:hint="eastAsia"/>
        </w:rPr>
        <w:br/>
      </w:r>
      <w:r>
        <w:rPr>
          <w:rFonts w:hint="eastAsia"/>
        </w:rPr>
        <w:t>　　　　二、游戏卡牌行业从业人员规模</w:t>
      </w:r>
      <w:r>
        <w:rPr>
          <w:rFonts w:hint="eastAsia"/>
        </w:rPr>
        <w:br/>
      </w:r>
      <w:r>
        <w:rPr>
          <w:rFonts w:hint="eastAsia"/>
        </w:rPr>
        <w:t>　　　　三、游戏卡牌行业市场敏感性分析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2020-2025年中国游戏卡牌行业财务能力分析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一、游戏卡牌行业盈利能力</w:t>
      </w:r>
      <w:r>
        <w:rPr>
          <w:rFonts w:hint="eastAsia"/>
        </w:rPr>
        <w:br/>
      </w:r>
      <w:r>
        <w:rPr>
          <w:rFonts w:hint="eastAsia"/>
        </w:rPr>
        <w:t>　　　　二、游戏卡牌行业偿债能力</w:t>
      </w:r>
      <w:r>
        <w:rPr>
          <w:rFonts w:hint="eastAsia"/>
        </w:rPr>
        <w:br/>
      </w:r>
      <w:r>
        <w:rPr>
          <w:rFonts w:hint="eastAsia"/>
        </w:rPr>
        <w:t>　　　　三、游戏卡牌行业营运能力</w:t>
      </w:r>
      <w:r>
        <w:rPr>
          <w:rFonts w:hint="eastAsia"/>
        </w:rPr>
        <w:br/>
      </w:r>
      <w:r>
        <w:rPr>
          <w:rFonts w:hint="eastAsia"/>
        </w:rPr>
        <w:t>　　　　四、游戏卡牌行业发展能力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游戏卡牌行业重点企业调研分析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二、企业游戏卡牌业务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二、企业游戏卡牌业务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二、企业游戏卡牌业务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二、企业游戏卡牌业务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二、企业游戏卡牌业务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二、企业游戏卡牌业务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中国游戏卡牌行业竞争格局分析</w:t>
      </w:r>
      <w:r>
        <w:rPr>
          <w:rFonts w:hint="eastAsia"/>
        </w:rPr>
        <w:br/>
      </w:r>
      <w:r>
        <w:rPr>
          <w:rFonts w:hint="eastAsia"/>
        </w:rPr>
        <w:t>　　第一节 游戏卡牌行业竞争格局总览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2025-2026年游戏卡牌行业竞争力分析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2020-2025年游戏卡牌行业企业并购活动分析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2025-2026年游戏卡牌行业会展与招投标活动分析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一、游戏卡牌行业会展活动及其市场影响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2026年中国游戏卡牌企业发展企业发展策略与建议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游戏卡牌销售模式与渠道策略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游戏卡牌品牌与市场推广策略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游戏卡牌研发投入与技术创新能力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游戏卡牌合作联盟与资源整合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中国游戏卡牌行业风险与对策</w:t>
      </w:r>
      <w:r>
        <w:rPr>
          <w:rFonts w:hint="eastAsia"/>
        </w:rPr>
        <w:br/>
      </w:r>
      <w:r>
        <w:rPr>
          <w:rFonts w:hint="eastAsia"/>
        </w:rPr>
        <w:t>　　第一节 游戏卡牌行业SWOT分析</w:t>
      </w:r>
      <w:r>
        <w:rPr>
          <w:rFonts w:hint="eastAsia"/>
        </w:rPr>
        <w:br/>
      </w:r>
      <w:r>
        <w:rPr>
          <w:rFonts w:hint="eastAsia"/>
        </w:rPr>
        <w:t>　　　　一、游戏卡牌行业优势</w:t>
      </w:r>
      <w:r>
        <w:rPr>
          <w:rFonts w:hint="eastAsia"/>
        </w:rPr>
        <w:br/>
      </w:r>
      <w:r>
        <w:rPr>
          <w:rFonts w:hint="eastAsia"/>
        </w:rPr>
        <w:t>　　　　二、游戏卡牌行业劣势</w:t>
      </w:r>
      <w:r>
        <w:rPr>
          <w:rFonts w:hint="eastAsia"/>
        </w:rPr>
        <w:br/>
      </w:r>
      <w:r>
        <w:rPr>
          <w:rFonts w:hint="eastAsia"/>
        </w:rPr>
        <w:t>　　　　三、游戏卡牌市场机会</w:t>
      </w:r>
      <w:r>
        <w:rPr>
          <w:rFonts w:hint="eastAsia"/>
        </w:rPr>
        <w:br/>
      </w:r>
      <w:r>
        <w:rPr>
          <w:rFonts w:hint="eastAsia"/>
        </w:rPr>
        <w:t>　　　　四、游戏卡牌市场威胁</w:t>
      </w:r>
      <w:r>
        <w:rPr>
          <w:rFonts w:hint="eastAsia"/>
        </w:rPr>
        <w:br/>
      </w:r>
      <w:r>
        <w:rPr>
          <w:rFonts w:hint="eastAsia"/>
        </w:rPr>
        <w:t>　　第二节 游戏卡牌行业风险及对策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2026-2032年中国游戏卡牌行业前景与发展趋势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2025-2026年游戏卡牌行业发展环境分析</w:t>
      </w:r>
      <w:r>
        <w:rPr>
          <w:rFonts w:hint="eastAsia"/>
        </w:rPr>
        <w:br/>
      </w:r>
      <w:r>
        <w:rPr>
          <w:rFonts w:hint="eastAsia"/>
        </w:rPr>
        <w:t>　　　　一、游戏卡牌行业主管部门与监管体制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二、游戏卡牌行业主要法律法规及政策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三、游戏卡牌行业标准与质量监管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2026-2032年游戏卡牌行业发展趋势与方向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2026-2032年游戏卡牌行业发展潜力与机遇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游戏卡牌行业研究结论与建议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中.智.林.－游戏卡牌行业发展建议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2020-2025年中国游戏卡牌市场规模及增长情况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2020-2025年中国游戏卡牌行业产量及增长趋势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2026-2032年中国游戏卡牌行业产量预测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2020-2025年中国游戏卡牌行业市场需求及增长情况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2026-2032年中国游戏卡牌行业市场需求预测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2020-2025年中国游戏卡牌行业利润及增长情况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**地区游戏卡牌市场规模及增长情况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**地区游戏卡牌行业市场需求情况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**地区游戏卡牌市场规模及增长情况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**地区游戏卡牌行业市场需求情况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2020-2025年中国游戏卡牌行业进口量及增速统计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2020-2025年中国游戏卡牌行业出口量及增速统计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游戏卡牌重点企业经营情况分析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2026年游戏卡牌市场前景分析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2026-2032年中国游戏卡牌市场需求预测</w:t>
      </w:r>
      <w:r>
        <w:rPr>
          <w:rFonts w:hint="eastAsia"/>
        </w:rPr>
        <w:br/>
      </w:r>
      <w:r>
        <w:rPr>
          <w:rFonts w:hint="eastAsia"/>
        </w:rPr>
        <w:t>　　图表 2026年游戏卡牌发展趋势预测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db15bdd5b46c4" w:history="1">
        <w:r>
          <w:rPr>
            <w:rStyle w:val="Hyperlink"/>
          </w:rPr>
          <w:t>2026-2032年中国游戏卡牌行业现状调研与发展前景预测报告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db15bdd5b46c4" w:history="1">
        <w:r>
          <w:rPr>
            <w:rStyle w:val="Hyperlink"/>
          </w:rPr>
          <w:t>https://www.20087.com/7/62/YouXiKaPaiFaZhanQianJing.html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热点：卡牌游戏排行榜第一名、游戏卡牌设计、十大最经典的卡牌、自制游戏卡牌、卡牌回合制手游、情侣游戏卡牌、目前最耐玩的卡牌手游、权力的游戏卡牌、成人卡牌养成手游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6269f696e4150" w:history="1">
      <w:r>
        <w:rPr>
          <w:rStyle w:val="Hyperlink"/>
        </w:rPr>
        <w:t>2026-2032年中国游戏卡牌行业现状调研与发展前景预测报告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YouXiKaPaiFaZhanQianJing.html" TargetMode="External" Id="R024db15bdd5b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YouXiKaPaiFaZhanQianJing.html" TargetMode="External" Id="Reba6269f696e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2025-12-01T03:53:49Z</dcterms:created>
  <dcterms:modified xsi:type="dcterms:W3CDTF">2025-12-01T04:53:49Z</dcterms:modified>
  <dc:subject>2026-2032年中国游戏卡牌行业现状调研与发展前景预测报告</dc:subject>
  <dc:title>2026-2032年中国游戏卡牌行业现状调研与发展前景预测报告</dc:title>
  <cp:keywords>2026-2032年中国游戏卡牌行业现状调研与发展前景预测报告</cp:keywords>
  <dc:description>2026-2032年中国游戏卡牌行业现状调研与发展前景预测报告</dc:description>
</cp:coreProperties>
</file>