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09122c0b14b11" w:history="1">
              <w:r>
                <w:rPr>
                  <w:rStyle w:val="Hyperlink"/>
                </w:rPr>
                <w:t>2026-2032年中国转速继电器市场调查研究与发展前景分析报告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09122c0b14b11" w:history="1">
              <w:r>
                <w:rPr>
                  <w:rStyle w:val="Hyperlink"/>
                </w:rPr>
                <w:t>2026-2032年中国转速继电器市场调查研究与发展前景分析报告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09122c0b14b11" w:history="1">
                <w:r>
                  <w:rPr>
                    <w:rStyle w:val="Hyperlink"/>
                  </w:rPr>
                  <w:t>https://www.20087.com/7/12/ZhuanSuJiDianQiHangYeQianJing.html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继电器是旋转机械保护的关键控制元件，用于监测电机、风机、泵或发动机的转速，并在超速、欠速或停转时触发报警或切断电源，广泛应用于工业自动化、电梯、发电及轨道交通系统。目前，转速继电器主流转速继电器采用霍尔效应、磁阻或光电编码原理，支持模拟量输出、可编程阈值及Modbus通信，强调抗振动、宽温域工作及快速响应特性。在设备可靠性与功能安全标准（如IEC 61508）趋严背景下，用户对继电器的精度稳定性、抗电磁干扰能力及故障自诊断功能提出更高要求。然而，部分机械式或低端电子式产品存在触点抖动、信号漂移或环境适应性差等问题，影响保护动作的准确性。</w:t>
      </w:r>
      <w:r>
        <w:rPr>
          <w:rFonts w:hint="eastAsia"/>
        </w:rPr>
        <w:br/>
      </w:r>
      <w:r>
        <w:rPr>
          <w:rFonts w:hint="eastAsia"/>
        </w:rPr>
        <w:t>　　未来，转速继电器将向全数字传感、边缘智能与功能安全增强方向演进。MEMS陀螺仪或AI算法将实现多轴转速融合判断，抑制误报；内置安全完整性等级（SIL2/SIL3）逻辑将满足高风险场景合规需求。在架构上，继电器将作为OPC UA over TSN节点，直接接入工业控制网络；自校准功能可补偿传感器老化。此外，无线传输版本将简化布线，适配改造项目。长远来看，转速继电器将从单一阈值开关升级为具备状态感知、安全决策与预测维护能力的智能旋转设备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09122c0b14b11" w:history="1">
        <w:r>
          <w:rPr>
            <w:rStyle w:val="Hyperlink"/>
          </w:rPr>
          <w:t>2026-2032年中国转速继电器市场调查研究与发展前景分析报告</w:t>
        </w:r>
      </w:hyperlink>
      <w:r>
        <w:rPr>
          <w:rFonts w:hint="eastAsia"/>
        </w:rPr>
        <w:t>》基于国家权威机构及相关协会的详实数据，结合一手调研资料，全面分析了转速继电器行业的发展环境、市场规模及未来预测。报告详细解读了转速继电器重点地区的市场表现、供需状况及价格趋势，并对转速继电器进出口情况进行了前景预测。同时，报告深入探讨了转速继电器技术现状与未来发展方向，重点分析了领先企业的经营表现及市场竞争力。通过SWOT分析，报告揭示了转速继电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转速继电器行业概述</w:t>
      </w:r>
      <w:r>
        <w:rPr>
          <w:rFonts w:hint="eastAsia"/>
        </w:rPr>
        <w:br/>
      </w:r>
      <w:r>
        <w:rPr>
          <w:rFonts w:hint="eastAsia"/>
        </w:rPr>
        <w:t>　　第一节 转速继电器定义与分类</w:t>
      </w:r>
      <w:r>
        <w:rPr>
          <w:rFonts w:hint="eastAsia"/>
        </w:rPr>
        <w:br/>
      </w:r>
      <w:r>
        <w:rPr>
          <w:rFonts w:hint="eastAsia"/>
        </w:rPr>
        <w:t>　　第二节 转速继电器应用领域</w:t>
      </w:r>
      <w:r>
        <w:rPr>
          <w:rFonts w:hint="eastAsia"/>
        </w:rPr>
        <w:br/>
      </w:r>
      <w:r>
        <w:rPr>
          <w:rFonts w:hint="eastAsia"/>
        </w:rPr>
        <w:t>　　第三节 转速继电器行业经济指标分析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一、转速继电器行业赢利性评估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二、转速继电器行业成长速度分析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三、转速继电器附加值提升空间探讨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四、转速继电器行业进入壁垒分析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五、转速继电器行业风险性评估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六、转速继电器行业周期性分析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七、转速继电器行业竞争程度指标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八、转速继电器行业成熟度综合分析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转速继电器产业链及经营模式分析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三、转速继电器销售模式与渠道策略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全球转速继电器市场发展分析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2025-2026年全球转速继电器行业发展分析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一、全球转速继电器行业市场规模与趋势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二、全球转速继电器行业发展特点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三、全球转速继电器行业竞争格局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主要国家与地区转速继电器市场分析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2026-2032年全球转速继电器行业发展趋势与前景预测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一、转速继电器行业发展趋势</w:t>
      </w:r>
      <w:r>
        <w:rPr>
          <w:rFonts w:hint="eastAsia"/>
        </w:rPr>
        <w:br/>
      </w:r>
      <w:r>
        <w:rPr>
          <w:rFonts w:hint="eastAsia"/>
        </w:rPr>
        <w:t>　　　　二、转速继电器行业发展潜力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中国转速继电器行业市场分析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2025-2026年转速继电器产能与投资动态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一、国内转速继电器产能现状与利用效率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二、转速继电器产能扩张与投资动态分析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2026-2032年转速继电器行业产量统计与趋势预测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一、2020-2025年转速继电器行业产量与增长趋势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1、2020-2025年转速继电器产量及增长趋势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2、2020-2025年转速继电器细分产品产量及份额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二、转速继电器产量影响因素分析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三、2026-2032年转速继电器产量预测</w:t>
      </w:r>
      <w:r>
        <w:rPr>
          <w:rFonts w:hint="eastAsia"/>
        </w:rPr>
        <w:br/>
      </w:r>
      <w:r>
        <w:rPr>
          <w:rFonts w:hint="eastAsia"/>
        </w:rPr>
        <w:t>　　第三节 2026-2032年转速继电器市场需求与销售分析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一、2025-2026年转速继电器行业需求现状</w:t>
      </w:r>
      <w:r>
        <w:rPr>
          <w:rFonts w:hint="eastAsia"/>
        </w:rPr>
        <w:br/>
      </w:r>
      <w:r>
        <w:rPr>
          <w:rFonts w:hint="eastAsia"/>
        </w:rPr>
        <w:t>　　　　二、转速继电器客户群体与需求特点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三、2020-2025年转速继电器行业销售规模分析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四、2026-2032年转速继电器市场增长潜力与规模预测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2025-2026年转速继电器行业技术发展现状及趋势分析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转速继电器行业技术发展现状分析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国内外转速继电器行业技术差距分析及差距形成的主要原因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转速继电器行业技术发展方向、趋势预测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提升转速继电器行业技术能力策略建议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中国转速继电器细分市场分析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一、2025-2026年转速继电器主要细分产品市场现状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转速继电器价格机制与竞争策略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一、2020-2025年转速继电器市场价格走势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转速继电器定价策略与方法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2026-2032年转速继电器价格竞争态势与趋势预测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中国转速继电器行业重点区域市场研究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2025-2026年重点区域转速继电器市场发展概况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二、2020-2025年转速继电器市场需求规模情况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三、2026-2032年转速继电器行业发展潜力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二、2020-2025年转速继电器市场需求规模情况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三、2026-2032年转速继电器行业发展潜力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二、2020-2025年转速继电器市场需求规模情况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三、2026-2032年转速继电器行业发展潜力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二、2020-2025年转速继电器市场需求规模情况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三、2026-2032年转速继电器行业发展潜力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二、2020-2025年转速继电器市场需求规模情况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三、2026-2032年转速继电器行业发展潜力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2020-2025年中国转速继电器行业进出口情况分析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转速继电器行业进口规模与来源分析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一、2020-2025年转速继电器进口规模分析</w:t>
      </w:r>
      <w:r>
        <w:rPr>
          <w:rFonts w:hint="eastAsia"/>
        </w:rPr>
        <w:br/>
      </w:r>
      <w:r>
        <w:rPr>
          <w:rFonts w:hint="eastAsia"/>
        </w:rPr>
        <w:t>　　　　二、转速继电器主要进口来源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转速继电器行业出口规模与目的地分析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一、2020-2025年转速继电器出口规模分析</w:t>
      </w:r>
      <w:r>
        <w:rPr>
          <w:rFonts w:hint="eastAsia"/>
        </w:rPr>
        <w:br/>
      </w:r>
      <w:r>
        <w:rPr>
          <w:rFonts w:hint="eastAsia"/>
        </w:rPr>
        <w:t>　　　　二、转速继电器主要出口目的地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2020-2025年中国转速继电器总体规模与财务指标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中国转速继电器行业总体规模分析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一、转速继电器企业数量与结构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二、转速继电器从业人员规模</w:t>
      </w:r>
      <w:r>
        <w:rPr>
          <w:rFonts w:hint="eastAsia"/>
        </w:rPr>
        <w:br/>
      </w:r>
      <w:r>
        <w:rPr>
          <w:rFonts w:hint="eastAsia"/>
        </w:rPr>
        <w:t>　　　　三、转速继电器行业资产状况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中国转速继电器行业财务指标总体分析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转速继电器行业重点企业经营状况分析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转速继电器重点企业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转速继电器领先企业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转速继电器标杆企业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转速继电器代表企业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转速继电器龙头企业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转速继电器重点企业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中国转速继电器行业竞争格局分析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转速继电器行业竞争格局总览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2025-2026年转速继电器行业竞争力分析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一、转速继电器供应商议价能力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四、转速继电器替代品威胁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2020-2025年转速继电器行业企业并购活动分析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2025-2026年转速继电器行业会展与招投标活动分析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一、转速继电器行业会展活动及其市场影响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2026年中国转速继电器企业发展策略分析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转速继电器市场策略分析</w:t>
      </w:r>
      <w:r>
        <w:rPr>
          <w:rFonts w:hint="eastAsia"/>
        </w:rPr>
        <w:br/>
      </w:r>
      <w:r>
        <w:rPr>
          <w:rFonts w:hint="eastAsia"/>
        </w:rPr>
        <w:t>　　　　一、转速继电器市场定位与拓展策略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二、转速继电器市场细分与目标客户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转速继电器销售策略分析</w:t>
      </w:r>
      <w:r>
        <w:rPr>
          <w:rFonts w:hint="eastAsia"/>
        </w:rPr>
        <w:br/>
      </w:r>
      <w:r>
        <w:rPr>
          <w:rFonts w:hint="eastAsia"/>
        </w:rPr>
        <w:t>　　　　一、转速继电器销售渠道与网络建设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提高转速继电器企业竞争力建议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一、转速继电器技术创新与管理优化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转速继电器品牌战略思考</w:t>
      </w:r>
      <w:r>
        <w:rPr>
          <w:rFonts w:hint="eastAsia"/>
        </w:rPr>
        <w:br/>
      </w:r>
      <w:r>
        <w:rPr>
          <w:rFonts w:hint="eastAsia"/>
        </w:rPr>
        <w:t>　　　　一、转速继电器品牌建设与维护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二、转速继电器品牌影响力与市场竞争力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中国转速继电器行业风险与对策</w:t>
      </w:r>
      <w:r>
        <w:rPr>
          <w:rFonts w:hint="eastAsia"/>
        </w:rPr>
        <w:br/>
      </w:r>
      <w:r>
        <w:rPr>
          <w:rFonts w:hint="eastAsia"/>
        </w:rPr>
        <w:t>　　第一节 转速继电器行业SWOT分析</w:t>
      </w:r>
      <w:r>
        <w:rPr>
          <w:rFonts w:hint="eastAsia"/>
        </w:rPr>
        <w:br/>
      </w:r>
      <w:r>
        <w:rPr>
          <w:rFonts w:hint="eastAsia"/>
        </w:rPr>
        <w:t>　　　　一、转速继电器行业优势分析</w:t>
      </w:r>
      <w:r>
        <w:rPr>
          <w:rFonts w:hint="eastAsia"/>
        </w:rPr>
        <w:br/>
      </w:r>
      <w:r>
        <w:rPr>
          <w:rFonts w:hint="eastAsia"/>
        </w:rPr>
        <w:t>　　　　二、转速继电器行业劣势分析</w:t>
      </w:r>
      <w:r>
        <w:rPr>
          <w:rFonts w:hint="eastAsia"/>
        </w:rPr>
        <w:br/>
      </w:r>
      <w:r>
        <w:rPr>
          <w:rFonts w:hint="eastAsia"/>
        </w:rPr>
        <w:t>　　　　三、转速继电器市场机会探索</w:t>
      </w:r>
      <w:r>
        <w:rPr>
          <w:rFonts w:hint="eastAsia"/>
        </w:rPr>
        <w:br/>
      </w:r>
      <w:r>
        <w:rPr>
          <w:rFonts w:hint="eastAsia"/>
        </w:rPr>
        <w:t>　　　　四、转速继电器市场威胁评估</w:t>
      </w:r>
      <w:r>
        <w:rPr>
          <w:rFonts w:hint="eastAsia"/>
        </w:rPr>
        <w:br/>
      </w:r>
      <w:r>
        <w:rPr>
          <w:rFonts w:hint="eastAsia"/>
        </w:rPr>
        <w:t>　　第二节 转速继电器行业风险及对策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2026-2032年中国转速继电器行业前景与发展趋势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转速继电器行业发展环境分析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2026-2032年转速继电器行业发展趋势与方向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一、转速继电器行业发展方向预测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二、转速继电器发展趋势分析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2026-2032年转速继电器行业发展潜力与机遇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一、转速继电器市场发展潜力评估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二、转速继电器新兴市场与机遇探索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转速继电器行业研究结论与建议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中:智:林:－转速继电器行业发展建议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2020-2025年中国转速继电器市场规模及增长情况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2020-2025年中国转速继电器行业产量及增长趋势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2026-2032年中国转速继电器行业产量预测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2020-2025年中国转速继电器行业市场需求及增长情况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2026-2032年中国转速继电器行业市场需求预测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2020-2025年中国转速继电器行业利润及增长情况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**地区转速继电器市场规模及增长情况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**地区转速继电器行业市场需求情况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**地区转速继电器市场规模及增长情况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**地区转速继电器行业市场需求情况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2020-2025年中国转速继电器行业进口量及增速统计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2020-2025年中国转速继电器行业出口量及增速统计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转速继电器重点企业经营情况分析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2026年转速继电器市场前景分析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2026-2032年中国转速继电器市场需求预测</w:t>
      </w:r>
      <w:r>
        <w:rPr>
          <w:rFonts w:hint="eastAsia"/>
        </w:rPr>
        <w:br/>
      </w:r>
      <w:r>
        <w:rPr>
          <w:rFonts w:hint="eastAsia"/>
        </w:rPr>
        <w:t>　　图表 2026年转速继电器发展趋势预测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09122c0b14b11" w:history="1">
        <w:r>
          <w:rPr>
            <w:rStyle w:val="Hyperlink"/>
          </w:rPr>
          <w:t>2026-2032年中国转速继电器市场调查研究与发展前景分析报告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09122c0b14b11" w:history="1">
        <w:r>
          <w:rPr>
            <w:rStyle w:val="Hyperlink"/>
          </w:rPr>
          <w:t>https://www.20087.com/7/12/ZhuanSuJiDianQiHangYeQianJing.html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cdf9cf4cb4652" w:history="1">
      <w:r>
        <w:rPr>
          <w:rStyle w:val="Hyperlink"/>
        </w:rPr>
        <w:t>2026-2032年中国转速继电器市场调查研究与发展前景分析报告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uanSuJiDianQiHangYeQianJing.html" TargetMode="External" Id="R85509122c0b1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uanSuJiDianQiHangYeQianJing.html" TargetMode="External" Id="R304cdf9cf4cb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2025-12-24T03:34:47Z</dcterms:created>
  <dcterms:modified xsi:type="dcterms:W3CDTF">2025-12-24T04:34:47Z</dcterms:modified>
  <dc:subject>2026-2032年中国转速继电器市场调查研究与发展前景分析报告</dc:subject>
  <dc:title>2026-2032年中国转速继电器市场调查研究与发展前景分析报告</dc:title>
  <cp:keywords>2026-2032年中国转速继电器市场调查研究与发展前景分析报告</cp:keywords>
  <dc:description>2026-2032年中国转速继电器市场调查研究与发展前景分析报告</dc:description>
</cp:coreProperties>
</file>