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bae6b4e4a411c" w:history="1">
              <w:r>
                <w:rPr>
                  <w:rStyle w:val="Hyperlink"/>
                </w:rPr>
                <w:t>全球与中国CAE市场现状调研及前景分析报告（2025-2031年）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bae6b4e4a411c" w:history="1">
              <w:r>
                <w:rPr>
                  <w:rStyle w:val="Hyperlink"/>
                </w:rPr>
                <w:t>全球与中国CAE市场现状调研及前景分析报告（2025-2031年）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bae6b4e4a411c" w:history="1">
                <w:r>
                  <w:rPr>
                    <w:rStyle w:val="Hyperlink"/>
                  </w:rPr>
                  <w:t>https://www.20087.com/8/92/CAEHangYeXianZhuangJiQianJing.html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工程(CAE)作为工程设计和分析的重要工具，在航空航天、汽车制造、土木工程等领域发挥了关键作用。通过有限元分析(FEA)、计算流体动力学(CFD)等高级仿真技术，CAE软件能够预测产品的性能、耐用性和安全性，从而优化设计并减少物理原型测试的需要。随着云计算和高性能计算(HPC)的普及，CAE分析的速度和准确性得到了显著提升，降低了企业的研发成本。</w:t>
      </w:r>
      <w:r>
        <w:rPr>
          <w:rFonts w:hint="eastAsia"/>
        </w:rPr>
        <w:br/>
      </w:r>
      <w:r>
        <w:rPr>
          <w:rFonts w:hint="eastAsia"/>
        </w:rPr>
        <w:t>　　未来，CAE将进一步与人工智能(AI)和机器学习(ML)融合，实现更智能的自动化设计和优化过程。AI驱动的CAE将能够自动识别设计缺陷，提出改进方案，并在迭代过程中自我学习，提高设计效率。此外，物联网(IoT)和大数据分析将使得CAE能够基于实际运行数据进行模拟，实现产品性能的实时监控和预测维护。这不仅将加速产品上市时间，还将提高产品在整个生命周期内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bae6b4e4a411c" w:history="1">
        <w:r>
          <w:rPr>
            <w:rStyle w:val="Hyperlink"/>
          </w:rPr>
          <w:t>全球与中国CAE市场现状调研及前景分析报告（2025-2031年）</w:t>
        </w:r>
      </w:hyperlink>
      <w:r>
        <w:rPr>
          <w:rFonts w:hint="eastAsia"/>
        </w:rPr>
        <w:t>》系统梳理了CAE行业的市场规模、技术现状及产业链结构，结合详实数据分析了CAE行业需求、价格动态与竞争格局，科学预测了CAE发展趋势与市场前景，重点解读了行业内重点企业的战略布局与品牌影响力，同时对市场竞争与集中度进行了评估。此外，报告还细分了市场领域，揭示了CAE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CAE市场概述</w:t>
      </w:r>
      <w:r>
        <w:rPr>
          <w:rFonts w:hint="eastAsia"/>
        </w:rPr>
        <w:br/>
      </w:r>
      <w:r>
        <w:rPr>
          <w:rFonts w:hint="eastAsia"/>
        </w:rPr>
        <w:t>　　1.1 CAE市场概述</w:t>
      </w:r>
      <w:r>
        <w:rPr>
          <w:rFonts w:hint="eastAsia"/>
        </w:rPr>
        <w:br/>
      </w:r>
      <w:r>
        <w:rPr>
          <w:rFonts w:hint="eastAsia"/>
        </w:rPr>
        <w:t>　　1.2 不同产品类型CAE分析</w:t>
      </w:r>
      <w:r>
        <w:rPr>
          <w:rFonts w:hint="eastAsia"/>
        </w:rPr>
        <w:br/>
      </w:r>
      <w:r>
        <w:rPr>
          <w:rFonts w:hint="eastAsia"/>
        </w:rPr>
        <w:t>　　　　1.2.1 计算流体动力学（CFD）</w:t>
      </w:r>
      <w:r>
        <w:rPr>
          <w:rFonts w:hint="eastAsia"/>
        </w:rPr>
        <w:br/>
      </w:r>
      <w:r>
        <w:rPr>
          <w:rFonts w:hint="eastAsia"/>
        </w:rPr>
        <w:t>　　　　1.2.2 多体动力学</w:t>
      </w:r>
      <w:r>
        <w:rPr>
          <w:rFonts w:hint="eastAsia"/>
        </w:rPr>
        <w:br/>
      </w:r>
      <w:r>
        <w:rPr>
          <w:rFonts w:hint="eastAsia"/>
        </w:rPr>
        <w:t>　　　　1.2.3 优化与模拟</w:t>
      </w:r>
      <w:r>
        <w:rPr>
          <w:rFonts w:hint="eastAsia"/>
        </w:rPr>
        <w:br/>
      </w:r>
      <w:r>
        <w:rPr>
          <w:rFonts w:hint="eastAsia"/>
        </w:rPr>
        <w:t>　　1.3 全球市场不同产品类型CAE销售额对比（2020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全球不同产品类型CAE销售额及预测（2020-2031）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全球不同产品类型CAE销售额及市场份额（2020-2025）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全球不同产品类型CAE销售额预测（2025-2031）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中国不同产品类型CAE销售额及预测（2020-2031）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中国不同产品类型CAE销售额及市场份额（2020-2025）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中国不同产品类型CAE销售额预测（2025-2031）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从不同应用，CAE主要包括如下几个方面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汽车工业</w:t>
      </w:r>
      <w:r>
        <w:rPr>
          <w:rFonts w:hint="eastAsia"/>
        </w:rPr>
        <w:br/>
      </w:r>
      <w:r>
        <w:rPr>
          <w:rFonts w:hint="eastAsia"/>
        </w:rPr>
        <w:t>　　　　2.1.2 航空航天与国防工业</w:t>
      </w:r>
      <w:r>
        <w:rPr>
          <w:rFonts w:hint="eastAsia"/>
        </w:rPr>
        <w:br/>
      </w:r>
      <w:r>
        <w:rPr>
          <w:rFonts w:hint="eastAsia"/>
        </w:rPr>
        <w:t>　　　　2.1.3 电工电子工业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全球市场不同应用CAE销售额对比（2020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全球不同应用CAE销售额及预测（2020-2031）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全球不同应用CAE销售额及市场份额（2020-2025）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全球不同应用CAE销售额预测（2025-2031）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中国不同应用CAE销售额及预测（2020-2031）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中国不同应用CAE销售额及市场份额（2020-2025）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中国不同应用CAE销售额预测（2025-2031）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全球CAE主要地区分析</w:t>
      </w:r>
      <w:r>
        <w:rPr>
          <w:rFonts w:hint="eastAsia"/>
        </w:rPr>
        <w:br/>
      </w:r>
      <w:r>
        <w:rPr>
          <w:rFonts w:hint="eastAsia"/>
        </w:rPr>
        <w:t>　　3.1 全球主要地区CAE市场规模分析：2020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全球主要地区CAE销售额及份额（2020-2025年）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全球主要地区CAE销售额及份额预测（2025-2031）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北美CAE销售额及预测（2020-2031）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欧洲CAE销售额及预测（2020-2031）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中国CAE销售额及预测（2020-2031）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日本CAE销售额及预测（2020-2031）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东南亚CAE销售额及预测（2020-2031）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印度CAE销售额及预测（2020-2031）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全球主要企业CAE销售额及市场份额</w:t>
      </w:r>
      <w:r>
        <w:rPr>
          <w:rFonts w:hint="eastAsia"/>
        </w:rPr>
        <w:br/>
      </w:r>
      <w:r>
        <w:rPr>
          <w:rFonts w:hint="eastAsia"/>
        </w:rPr>
        <w:t>　　4.2 全球CAE主要企业竞争态势</w:t>
      </w:r>
      <w:r>
        <w:rPr>
          <w:rFonts w:hint="eastAsia"/>
        </w:rPr>
        <w:br/>
      </w:r>
      <w:r>
        <w:rPr>
          <w:rFonts w:hint="eastAsia"/>
        </w:rPr>
        <w:t>　　　　4.2.1 CAE行业集中度分析：2025年全球Top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全球CAE第一梯队、第二梯队和第三梯队企业及市场份额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2025年全球主要厂商CAE收入排名</w:t>
      </w:r>
      <w:r>
        <w:rPr>
          <w:rFonts w:hint="eastAsia"/>
        </w:rPr>
        <w:br/>
      </w:r>
      <w:r>
        <w:rPr>
          <w:rFonts w:hint="eastAsia"/>
        </w:rPr>
        <w:t>　　4.4 全球主要厂商CAE总部及市场区域分布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全球主要厂商CAE产品类型及应用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全球主要厂商CAE商业化日期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CAE全球领先企业SWOT分析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中国市场CAE主要企业分析</w:t>
      </w:r>
      <w:r>
        <w:rPr>
          <w:rFonts w:hint="eastAsia"/>
        </w:rPr>
        <w:br/>
      </w:r>
      <w:r>
        <w:rPr>
          <w:rFonts w:hint="eastAsia"/>
        </w:rPr>
        <w:t>　　5.1 中国CAE销售额及市场份额（2020-2025）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中国CAETop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CAE产品及服务介绍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CAE产品及服务介绍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CAE产品及服务介绍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CAE产品及服务介绍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CAE产品及服务介绍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CAE产品及服务介绍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CAE产品及服务介绍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CAE产品及服务介绍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CAE产品及服务介绍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CAE产品及服务介绍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CAE产品及服务介绍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CAE产品及服务介绍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CAE行业发展机遇及主要驱动因素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CAE行业发展面临的风险</w:t>
      </w:r>
      <w:r>
        <w:rPr>
          <w:rFonts w:hint="eastAsia"/>
        </w:rPr>
        <w:br/>
      </w:r>
      <w:r>
        <w:rPr>
          <w:rFonts w:hint="eastAsia"/>
        </w:rPr>
        <w:t>　　7.3 CAE行业政策分析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计算流体动力学（CFD）主要企业列表</w:t>
      </w:r>
      <w:r>
        <w:rPr>
          <w:rFonts w:hint="eastAsia"/>
        </w:rPr>
        <w:br/>
      </w:r>
      <w:r>
        <w:rPr>
          <w:rFonts w:hint="eastAsia"/>
        </w:rPr>
        <w:t>　　表 2： 多体动力学主要企业列表</w:t>
      </w:r>
      <w:r>
        <w:rPr>
          <w:rFonts w:hint="eastAsia"/>
        </w:rPr>
        <w:br/>
      </w:r>
      <w:r>
        <w:rPr>
          <w:rFonts w:hint="eastAsia"/>
        </w:rPr>
        <w:t>　　表 3： 优化与模拟主要企业列表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全球市场不同产品类型CAE销售额及增长率对比（2020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全球不同产品类型CAE销售额列表（2020-2025）&amp;（百万美元）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全球不同产品类型CAE销售额市场份额列表（2020-2025）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全球不同产品类型CAE销售额预测（2025-2031）&amp;（百万美元）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全球不同产品类型CAE销售额市场份额预测（2025-2031）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中国不同产品类型CAE销售额列表（2020-2025）&amp;（百万美元）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中国不同产品类型CAE销售额市场份额列表（2020-2025）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中国不同产品类型CAE销售额预测（2025-2031）&amp;（百万美元）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中国不同产品类型CAE销售额市场份额预测（2025-2031）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全球市场不同应用CAE销售额及增长率对比（2020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全球不同应用CAE销售额列表（2020-2025）&amp;（百万美元）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全球不同应用CAE销售额市场份额列表（2020-2025）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全球不同应用CAE销售额预测（2025-2031）&amp;（百万美元）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全球不同应用CAE市场份额预测（2025-2031）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中国不同应用CAE销售额列表（2020-2025）&amp;（百万美元）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中国不同应用CAE销售额市场份额列表（2020-2025）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中国不同应用CAE销售额预测（2025-2031）&amp;（百万美元）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中国不同应用CAE销售额市场份额预测（2025-2031）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全球主要地区CAE销售额：（2020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全球主要地区CAE销售额列表（2020-2025年）&amp;（百万美元）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全球主要地区CAE销售额及份额列表（2020-2025年）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全球主要地区CAE销售额列表预测（2025-2031）&amp;（百万美元）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全球主要地区CAE销售额及份额列表预测（2025-2031）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全球主要企业CAE销售额（2020-2025）&amp;（百万美元）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全球主要企业CAE销售额份额对比（2020-2025）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2025年全球CAE主要厂商市场地位（第一梯队、第二梯队和第三梯队）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2025年全球主要厂商CAE收入排名（百万美元）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全球主要厂商CAE总部及市场区域分布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全球主要厂商CAE产品类型及应用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全球主要厂商CAE商业化日期</w:t>
      </w:r>
      <w:r>
        <w:rPr>
          <w:rFonts w:hint="eastAsia"/>
        </w:rPr>
        <w:br/>
      </w:r>
      <w:r>
        <w:rPr>
          <w:rFonts w:hint="eastAsia"/>
        </w:rPr>
        <w:t>　　表 34： 全球CAE市场投资、并购等现状分析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中国主要企业CAE销售额列表（2020-2025）&amp;（百万美元）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中国主要企业CAE销售额份额对比（2020-2025）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CAE产品及服务介绍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CAE产品及服务介绍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CAE产品及服务介绍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CAE产品及服务介绍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CAE产品及服务介绍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CAE产品及服务介绍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CAE产品及服务介绍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CAE产品及服务介绍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CAE产品及服务介绍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CAE产品及服务介绍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CAE产品及服务介绍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重点企业（12）公司信息、总部、CAE市场地位以及主要的竞争对手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CAE产品及服务介绍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CAE收入及毛利率（2020-2025）&amp;（百万美元）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CAE行业发展机遇及主要驱动因素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CAE行业发展面临的风险</w:t>
      </w:r>
      <w:r>
        <w:rPr>
          <w:rFonts w:hint="eastAsia"/>
        </w:rPr>
        <w:br/>
      </w:r>
      <w:r>
        <w:rPr>
          <w:rFonts w:hint="eastAsia"/>
        </w:rPr>
        <w:t>　　表 98： CAE行业政策分析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CAE产品图片</w:t>
      </w:r>
      <w:r>
        <w:rPr>
          <w:rFonts w:hint="eastAsia"/>
        </w:rPr>
        <w:br/>
      </w:r>
      <w:r>
        <w:rPr>
          <w:rFonts w:hint="eastAsia"/>
        </w:rPr>
        <w:t>　　图 2： 全球市场CAE市场规模（销售额），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全球CAE市场销售额预测：（百万美元）&amp;（2020-2031）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中国市场CAE销售额及未来趋势（2020-2031）&amp;（百万美元）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计算流体动力学（CFD） 产品图片</w:t>
      </w:r>
      <w:r>
        <w:rPr>
          <w:rFonts w:hint="eastAsia"/>
        </w:rPr>
        <w:br/>
      </w:r>
      <w:r>
        <w:rPr>
          <w:rFonts w:hint="eastAsia"/>
        </w:rPr>
        <w:t>　　图 6： 全球计算流体动力学（CFD）规模及增长率（2020-2031）&amp;（百万美元）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多体动力学产品图片</w:t>
      </w:r>
      <w:r>
        <w:rPr>
          <w:rFonts w:hint="eastAsia"/>
        </w:rPr>
        <w:br/>
      </w:r>
      <w:r>
        <w:rPr>
          <w:rFonts w:hint="eastAsia"/>
        </w:rPr>
        <w:t>　　图 8： 全球多体动力学规模及增长率（2020-2031）&amp;（百万美元）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优化与模拟产品图片</w:t>
      </w:r>
      <w:r>
        <w:rPr>
          <w:rFonts w:hint="eastAsia"/>
        </w:rPr>
        <w:br/>
      </w:r>
      <w:r>
        <w:rPr>
          <w:rFonts w:hint="eastAsia"/>
        </w:rPr>
        <w:t>　　图 10： 全球优化与模拟规模及增长率（2020-2031）&amp;（百万美元）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全球不同产品类型CAE市场份额2024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全球不同产品类型CAE市场份额2024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全球不同产品类型CAE市场份额预测2024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中国不同产品类型CAE市场份额2024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中国不同产品类型CAE市场份额预测2024 VS 2025</w:t>
      </w:r>
      <w:r>
        <w:rPr>
          <w:rFonts w:hint="eastAsia"/>
        </w:rPr>
        <w:br/>
      </w:r>
      <w:r>
        <w:rPr>
          <w:rFonts w:hint="eastAsia"/>
        </w:rPr>
        <w:t>　　图 16： 汽车工业</w:t>
      </w:r>
      <w:r>
        <w:rPr>
          <w:rFonts w:hint="eastAsia"/>
        </w:rPr>
        <w:br/>
      </w:r>
      <w:r>
        <w:rPr>
          <w:rFonts w:hint="eastAsia"/>
        </w:rPr>
        <w:t>　　图 17： 航空航天与国防工业</w:t>
      </w:r>
      <w:r>
        <w:rPr>
          <w:rFonts w:hint="eastAsia"/>
        </w:rPr>
        <w:br/>
      </w:r>
      <w:r>
        <w:rPr>
          <w:rFonts w:hint="eastAsia"/>
        </w:rPr>
        <w:t>　　图 18： 电工电子工业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全球不同应用CAE市场份额2024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全球不同应用CAE市场份额2024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全球主要地区CAE销售额市场份额（2024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印度CAE销售额及预测（2020-2031）&amp;（百万美元）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2025年全球前五大厂商CAE市场份额</w:t>
      </w:r>
      <w:r>
        <w:rPr>
          <w:rFonts w:hint="eastAsia"/>
        </w:rPr>
        <w:br/>
      </w:r>
      <w:r>
        <w:rPr>
          <w:rFonts w:hint="eastAsia"/>
        </w:rPr>
        <w:t>　　图 30： 2025年全球CAE第一梯队、第二梯队和第三梯队厂商及市场份额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CAE全球领先企业SWOT分析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2025年中国排名前三和前五CAE企业市场份额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bae6b4e4a411c" w:history="1">
        <w:r>
          <w:rPr>
            <w:rStyle w:val="Hyperlink"/>
          </w:rPr>
          <w:t>全球与中国CAE市场现状调研及前景分析报告（2025-2031年）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bae6b4e4a411c" w:history="1">
        <w:r>
          <w:rPr>
            <w:rStyle w:val="Hyperlink"/>
          </w:rPr>
          <w:t>https://www.20087.com/8/92/CAEHangYeXianZhuangJiQianJing.html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热点：CAE技术、CAE仿真、CAE分析、CAE英语什么水平、CAE软件有哪些、CAE是计算机辅助什么的简称、CAE软件是干嘛的、CAEp、扫描电镜mapping图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747e33ff44e5a" w:history="1">
      <w:r>
        <w:rPr>
          <w:rStyle w:val="Hyperlink"/>
        </w:rPr>
        <w:t>全球与中国CAE市场现状调研及前景分析报告（2025-2031年）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AEHangYeXianZhuangJiQianJing.html" TargetMode="External" Id="R26bbae6b4e4a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AEHangYeXianZhuangJiQianJing.html" TargetMode="External" Id="R1b9747e33ff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2025-01-18T01:10:00Z</dcterms:created>
  <dcterms:modified xsi:type="dcterms:W3CDTF">2025-01-18T02:10:00Z</dcterms:modified>
  <dc:subject>全球与中国CAE市场现状调研及前景分析报告（2025-2031年）</dc:subject>
  <dc:title>全球与中国CAE市场现状调研及前景分析报告（2025-2031年）</dc:title>
  <cp:keywords>全球与中国CAE市场现状调研及前景分析报告（2025-2031年）</cp:keywords>
  <dc:description>全球与中国CAE市场现状调研及前景分析报告（2025-2031年）</dc:description>
</cp:coreProperties>
</file>