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2248bf60584c86" w:history="1">
              <w:r>
                <w:rPr>
                  <w:rStyle w:val="Hyperlink"/>
                </w:rPr>
                <w:t>2026-2032年中国拼接处理器市场现状与发展前景分析报告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2248bf60584c86" w:history="1">
              <w:r>
                <w:rPr>
                  <w:rStyle w:val="Hyperlink"/>
                </w:rPr>
                <w:t>2026-2032年中国拼接处理器市场现状与发展前景分析报告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2248bf60584c86" w:history="1">
                <w:r>
                  <w:rPr>
                    <w:rStyle w:val="Hyperlink"/>
                  </w:rPr>
                  <w:t>https://www.20087.com/8/92/PinJieChuLiQiShiChangQianJing.html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拼接处理器是大屏显示系统的核心控制设备，广泛应用于指挥调度中心、展览展示、商业零售及远程会议场景，用于将多路视频信号无缝融合至由多个显示单元组成的整屏画面。主流产品支持4K/8K输入、低延迟处理、色彩一致性校正及任意开窗漫游功能，部分高端型号集成AI图像增强与HDR动态映射技术。行业对帧同步精度、热插拔稳定性及长时间运行可靠性有严苛要求，通常遵循ISO 9001质量管理体系及EMC电磁兼容标准。然而，传统基于FPGA的架构在应对超高清多图层叠加时存在功耗高、扩展性受限问题；且不同品牌显示终端的EDID兼容性差异常导致色彩偏移或分辨率失配。</w:t>
      </w:r>
      <w:r>
        <w:rPr>
          <w:rFonts w:hint="eastAsia"/>
        </w:rPr>
        <w:br/>
      </w:r>
      <w:r>
        <w:rPr>
          <w:rFonts w:hint="eastAsia"/>
        </w:rPr>
        <w:t>　　未来，拼接处理器将向IP化、云边协同与智能视觉分析深度融合。市场调研网认为，基于AV-over-IP架构的分布式处理器可实现跨地域信号调度，适配5G+边缘计算节点；内置NPU模块将支持实时人脸识别、行为分析等前端智能，减少后端算力负担。软件定义显示（SDD）平台允许用户通过Web界面动态配置布局策略，提升操作灵活性。在绿色计算驱动下，液冷散热与能效比优化将成为高端产品标配。此外，与元宇宙空间引擎对接，拼接处理器将支持3D虚拟场景投射与多视角交互。拼接处理器正从信号调度中枢升级为融合沉浸式体验、智能感知与低碳运行的新一代视觉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2248bf60584c86" w:history="1">
        <w:r>
          <w:rPr>
            <w:rStyle w:val="Hyperlink"/>
          </w:rPr>
          <w:t>2026-2032年中国拼接处理器市场现状与发展前景分析报告</w:t>
        </w:r>
      </w:hyperlink>
      <w:r>
        <w:rPr>
          <w:rFonts w:hint="eastAsia"/>
        </w:rPr>
        <w:t>》，2025年拼接处理器行业市场规模达 亿元，预计2032年市场规模将达 亿元，期间年均复合增长率（CAGR）达 %。报告基于对拼接处理器行业长期跟踪研究，采用定量与定性相结合的分析方法，系统梳理了拼接处理器行业发展现状。报告分析了当前拼接处理器市场规模、主要企业经营状况及品牌竞争格局，考察了拼接处理器进出口情况和行业技术发展水平。通过对市场环境和投资环境的评估，报告客观预测了拼接处理器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拼接处理器行业界定及应用领域</w:t>
      </w:r>
      <w:r>
        <w:rPr>
          <w:rFonts w:hint="eastAsia"/>
        </w:rPr>
        <w:br/>
      </w:r>
      <w:r>
        <w:rPr>
          <w:rFonts w:hint="eastAsia"/>
        </w:rPr>
        <w:t>　　第一节 拼接处理器行业定义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拼接处理器主要应用领域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2025-2026年拼接处理器行业技术发展现状及趋势分析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拼接处理器行业技术发展现状分析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国内外拼接处理器行业技术差异与原因</w:t>
      </w:r>
      <w:r>
        <w:rPr>
          <w:rFonts w:hint="eastAsia"/>
        </w:rPr>
        <w:br/>
      </w:r>
      <w:r>
        <w:rPr>
          <w:rFonts w:hint="eastAsia"/>
        </w:rPr>
        <w:t>　　第三节 拼接处理器行业技术发展方向、趋势预测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提升拼接处理器行业技术能力策略建议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全球拼接处理器行业市场调研分析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全球拼接处理器行业经济环境分析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全球拼接处理器市场总体情况分析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一、全球拼接处理器行业的发展特点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二、全球拼接处理器市场结构</w:t>
      </w:r>
      <w:r>
        <w:rPr>
          <w:rFonts w:hint="eastAsia"/>
        </w:rPr>
        <w:br/>
      </w:r>
      <w:r>
        <w:rPr>
          <w:rFonts w:hint="eastAsia"/>
        </w:rPr>
        <w:t>　　　　三、全球拼接处理器行业竞争格局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全球主要国家（地区）拼接处理器市场分析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2026-2032年全球拼接处理器行业发展趋势预测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拼接处理器行业发展环境分析</w:t>
      </w:r>
      <w:r>
        <w:rPr>
          <w:rFonts w:hint="eastAsia"/>
        </w:rPr>
        <w:br/>
      </w:r>
      <w:r>
        <w:rPr>
          <w:rFonts w:hint="eastAsia"/>
        </w:rPr>
        <w:t>　　第一节 拼接处理器行业环境分析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拼接处理器行业相关政策、法规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中国拼接处理器行业供给、需求分析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2025年中国拼接处理器市场现状</w:t>
      </w:r>
      <w:r>
        <w:rPr>
          <w:rFonts w:hint="eastAsia"/>
        </w:rPr>
        <w:br/>
      </w:r>
      <w:r>
        <w:rPr>
          <w:rFonts w:hint="eastAsia"/>
        </w:rPr>
        <w:t>　　第二节 中国拼接处理器行业产量情况分析及预测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一、拼接处理器总体产能规模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、2020-2025年中国拼接处理器行业产量统计分析</w:t>
      </w:r>
      <w:r>
        <w:rPr>
          <w:rFonts w:hint="eastAsia"/>
        </w:rPr>
        <w:br/>
      </w:r>
      <w:r>
        <w:rPr>
          <w:rFonts w:hint="eastAsia"/>
        </w:rPr>
        <w:t>　　　　三、拼接处理器生产区域分布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四、2026-2032年中国拼接处理器行业产量预测分析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中国拼接处理器市场需求分析及预测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一、中国拼接处理器市场需求特点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二、2020-2025年中国拼接处理器市场需求统计</w:t>
      </w:r>
      <w:r>
        <w:rPr>
          <w:rFonts w:hint="eastAsia"/>
        </w:rPr>
        <w:br/>
      </w:r>
      <w:r>
        <w:rPr>
          <w:rFonts w:hint="eastAsia"/>
        </w:rPr>
        <w:t>　　　　三、拼接处理器市场饱和度</w:t>
      </w:r>
      <w:r>
        <w:rPr>
          <w:rFonts w:hint="eastAsia"/>
        </w:rPr>
        <w:br/>
      </w:r>
      <w:r>
        <w:rPr>
          <w:rFonts w:hint="eastAsia"/>
        </w:rPr>
        <w:t>　　　　四、影响拼接处理器市场需求的因素</w:t>
      </w:r>
      <w:r>
        <w:rPr>
          <w:rFonts w:hint="eastAsia"/>
        </w:rPr>
        <w:br/>
      </w:r>
      <w:r>
        <w:rPr>
          <w:rFonts w:hint="eastAsia"/>
        </w:rPr>
        <w:t>　　　　五、拼接处理器市场潜力分析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六、2026-2032年中国拼接处理器市场需求预测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中国拼接处理器行业进出口分析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一、2020-2025年拼接处理器进口量及增速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三、2026-2032年拼接处理器进口量及增速预测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一、2020-2025年拼接处理器出口量及增速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三、2026-2032年拼接处理器出口量及增速预测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中国拼接处理器行业重点地区调研分析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一、中国拼接处理器行业区域市场分布情况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二、**地区拼接处理器行业市场需求规模情况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三、**地区拼接处理器行业市场需求规模情况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四、**地区拼接处理器行业市场需求规模情况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五、**地区拼接处理器行业市场需求规模情况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六、**地区拼接处理器行业市场需求规模情况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中国拼接处理器细分行业调研</w:t>
      </w:r>
      <w:r>
        <w:rPr>
          <w:rFonts w:hint="eastAsia"/>
        </w:rPr>
        <w:br/>
      </w:r>
      <w:r>
        <w:rPr>
          <w:rFonts w:hint="eastAsia"/>
        </w:rPr>
        <w:t>　　第一节 主要拼接处理器细分行业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拼接处理器行业重点企业发展调研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中国拼接处理器企业营销及发展建议</w:t>
      </w:r>
      <w:r>
        <w:rPr>
          <w:rFonts w:hint="eastAsia"/>
        </w:rPr>
        <w:br/>
      </w:r>
      <w:r>
        <w:rPr>
          <w:rFonts w:hint="eastAsia"/>
        </w:rPr>
        <w:t>　　第一节 拼接处理器企业营销策略分析及建议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拼接处理器企业营销策略分析</w:t>
      </w:r>
      <w:r>
        <w:rPr>
          <w:rFonts w:hint="eastAsia"/>
        </w:rPr>
        <w:br/>
      </w:r>
      <w:r>
        <w:rPr>
          <w:rFonts w:hint="eastAsia"/>
        </w:rPr>
        <w:t>　　　　一、拼接处理器企业营销策略</w:t>
      </w:r>
      <w:r>
        <w:rPr>
          <w:rFonts w:hint="eastAsia"/>
        </w:rPr>
        <w:br/>
      </w:r>
      <w:r>
        <w:rPr>
          <w:rFonts w:hint="eastAsia"/>
        </w:rPr>
        <w:t>　　　　二、拼接处理器企业经验借鉴</w:t>
      </w:r>
      <w:r>
        <w:rPr>
          <w:rFonts w:hint="eastAsia"/>
        </w:rPr>
        <w:br/>
      </w:r>
      <w:r>
        <w:rPr>
          <w:rFonts w:hint="eastAsia"/>
        </w:rPr>
        <w:t>　　第三节 拼接处理器企业营销模式演化与创新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拼接处理器企业经营发展分析及建议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一、拼接处理器企业存在的问题</w:t>
      </w:r>
      <w:r>
        <w:rPr>
          <w:rFonts w:hint="eastAsia"/>
        </w:rPr>
        <w:br/>
      </w:r>
      <w:r>
        <w:rPr>
          <w:rFonts w:hint="eastAsia"/>
        </w:rPr>
        <w:t>　　　　二、拼接处理器企业应对的策略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拼接处理器行业发展趋势及投资风险预警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2026年拼接处理器市场前景分析</w:t>
      </w:r>
      <w:r>
        <w:rPr>
          <w:rFonts w:hint="eastAsia"/>
        </w:rPr>
        <w:br/>
      </w:r>
      <w:r>
        <w:rPr>
          <w:rFonts w:hint="eastAsia"/>
        </w:rPr>
        <w:t>　　第二节 2026年拼接处理器行业发展趋势预测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影响拼接处理器行业发展的主要因素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一、2026年影响拼接处理器行业运行的有利因素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二、2026年影响拼接处理器行业运行的稳定因素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三、2026年影响拼接处理器行业运行的不利因素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四、2026年我国拼接处理器行业发展面临的挑战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五、2026年我国拼接处理器行业发展面临的机遇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专家对拼接处理器行业投资风险预警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一、2026-2032年拼接处理器行业市场风险及控制策略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二、2026-2032年拼接处理器行业政策风险及控制策略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三、2026-2032年拼接处理器行业经营风险及控制策略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四、2026-2032年拼接处理器同业竞争风险及控制策略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五、2026-2032年拼接处理器行业其他风险及控制策略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拼接处理器行业投资战略研究</w:t>
      </w:r>
      <w:r>
        <w:rPr>
          <w:rFonts w:hint="eastAsia"/>
        </w:rPr>
        <w:br/>
      </w:r>
      <w:r>
        <w:rPr>
          <w:rFonts w:hint="eastAsia"/>
        </w:rPr>
        <w:t>　　第一节 拼接处理器行业发展战略研究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对我国拼接处理器品牌的战略思考</w:t>
      </w:r>
      <w:r>
        <w:rPr>
          <w:rFonts w:hint="eastAsia"/>
        </w:rPr>
        <w:br/>
      </w:r>
      <w:r>
        <w:rPr>
          <w:rFonts w:hint="eastAsia"/>
        </w:rPr>
        <w:t>　　　　一、拼接处理器品牌的重要性</w:t>
      </w:r>
      <w:r>
        <w:rPr>
          <w:rFonts w:hint="eastAsia"/>
        </w:rPr>
        <w:br/>
      </w:r>
      <w:r>
        <w:rPr>
          <w:rFonts w:hint="eastAsia"/>
        </w:rPr>
        <w:t>　　　　二、拼接处理器实施品牌战略的意义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三、拼接处理器企业品牌的现状分析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四、我国拼接处理器企业的品牌战略</w:t>
      </w:r>
      <w:r>
        <w:rPr>
          <w:rFonts w:hint="eastAsia"/>
        </w:rPr>
        <w:br/>
      </w:r>
      <w:r>
        <w:rPr>
          <w:rFonts w:hint="eastAsia"/>
        </w:rPr>
        <w:t>　　　　五、拼接处理器品牌战略管理的策略</w:t>
      </w:r>
      <w:r>
        <w:rPr>
          <w:rFonts w:hint="eastAsia"/>
        </w:rPr>
        <w:br/>
      </w:r>
      <w:r>
        <w:rPr>
          <w:rFonts w:hint="eastAsia"/>
        </w:rPr>
        <w:t>　　第三节 拼接处理器经营策略分析</w:t>
      </w:r>
      <w:r>
        <w:rPr>
          <w:rFonts w:hint="eastAsia"/>
        </w:rPr>
        <w:br/>
      </w:r>
      <w:r>
        <w:rPr>
          <w:rFonts w:hint="eastAsia"/>
        </w:rPr>
        <w:t>　　　　一、拼接处理器市场细分策略</w:t>
      </w:r>
      <w:r>
        <w:rPr>
          <w:rFonts w:hint="eastAsia"/>
        </w:rPr>
        <w:br/>
      </w:r>
      <w:r>
        <w:rPr>
          <w:rFonts w:hint="eastAsia"/>
        </w:rPr>
        <w:t>　　　　二、拼接处理器市场创新策略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四、拼接处理器新产品差异化战略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　拼接处理器行业投资战略研究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一、2026-2032年拼接处理器行业投资战略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拼接处理器介绍</w:t>
      </w:r>
      <w:r>
        <w:rPr>
          <w:rFonts w:hint="eastAsia"/>
        </w:rPr>
        <w:br/>
      </w:r>
      <w:r>
        <w:rPr>
          <w:rFonts w:hint="eastAsia"/>
        </w:rPr>
        <w:t>　　图表 拼接处理器图片</w:t>
      </w:r>
      <w:r>
        <w:rPr>
          <w:rFonts w:hint="eastAsia"/>
        </w:rPr>
        <w:br/>
      </w:r>
      <w:r>
        <w:rPr>
          <w:rFonts w:hint="eastAsia"/>
        </w:rPr>
        <w:t>　　图表 拼接处理器产业链调研</w:t>
      </w:r>
      <w:r>
        <w:rPr>
          <w:rFonts w:hint="eastAsia"/>
        </w:rPr>
        <w:br/>
      </w:r>
      <w:r>
        <w:rPr>
          <w:rFonts w:hint="eastAsia"/>
        </w:rPr>
        <w:t>　　图表 拼接处理器行业特点</w:t>
      </w:r>
      <w:r>
        <w:rPr>
          <w:rFonts w:hint="eastAsia"/>
        </w:rPr>
        <w:br/>
      </w:r>
      <w:r>
        <w:rPr>
          <w:rFonts w:hint="eastAsia"/>
        </w:rPr>
        <w:t>　　图表 拼接处理器政策</w:t>
      </w:r>
      <w:r>
        <w:rPr>
          <w:rFonts w:hint="eastAsia"/>
        </w:rPr>
        <w:br/>
      </w:r>
      <w:r>
        <w:rPr>
          <w:rFonts w:hint="eastAsia"/>
        </w:rPr>
        <w:t>　　图表 拼接处理器技术 标准</w:t>
      </w:r>
      <w:r>
        <w:rPr>
          <w:rFonts w:hint="eastAsia"/>
        </w:rPr>
        <w:br/>
      </w:r>
      <w:r>
        <w:rPr>
          <w:rFonts w:hint="eastAsia"/>
        </w:rPr>
        <w:t>　　图表 拼接处理器最新消息 动态</w:t>
      </w:r>
      <w:r>
        <w:rPr>
          <w:rFonts w:hint="eastAsia"/>
        </w:rPr>
        <w:br/>
      </w:r>
      <w:r>
        <w:rPr>
          <w:rFonts w:hint="eastAsia"/>
        </w:rPr>
        <w:t>　　图表 拼接处理器行业现状</w:t>
      </w:r>
      <w:r>
        <w:rPr>
          <w:rFonts w:hint="eastAsia"/>
        </w:rPr>
        <w:br/>
      </w:r>
      <w:r>
        <w:rPr>
          <w:rFonts w:hint="eastAsia"/>
        </w:rPr>
        <w:t>　　图表 2020-2025年拼接处理器行业市场容量统计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2020-2025年中国拼接处理器市场规模情况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2020-2025年中国拼接处理器销售统计</w:t>
      </w:r>
      <w:r>
        <w:rPr>
          <w:rFonts w:hint="eastAsia"/>
        </w:rPr>
        <w:br/>
      </w:r>
      <w:r>
        <w:rPr>
          <w:rFonts w:hint="eastAsia"/>
        </w:rPr>
        <w:t>　　图表 2020-2025年中国拼接处理器利润总额</w:t>
      </w:r>
      <w:r>
        <w:rPr>
          <w:rFonts w:hint="eastAsia"/>
        </w:rPr>
        <w:br/>
      </w:r>
      <w:r>
        <w:rPr>
          <w:rFonts w:hint="eastAsia"/>
        </w:rPr>
        <w:t>　　图表 2020-2025年中国拼接处理器企业数量统计</w:t>
      </w:r>
      <w:r>
        <w:rPr>
          <w:rFonts w:hint="eastAsia"/>
        </w:rPr>
        <w:br/>
      </w:r>
      <w:r>
        <w:rPr>
          <w:rFonts w:hint="eastAsia"/>
        </w:rPr>
        <w:t>　　图表 2025年拼接处理器成本和利润分析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2020-2025年中国拼接处理器行业经营效益分析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2020-2025年中国拼接处理器行业发展能力分析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2020-2025年中国拼接处理器行业盈利能力分析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2020-2025年中国拼接处理器行业运营能力分析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2020-2025年中国拼接处理器行业偿债能力分析</w:t>
      </w:r>
      <w:r>
        <w:rPr>
          <w:rFonts w:hint="eastAsia"/>
        </w:rPr>
        <w:br/>
      </w:r>
      <w:r>
        <w:rPr>
          <w:rFonts w:hint="eastAsia"/>
        </w:rPr>
        <w:t>　　图表 拼接处理器品牌分析</w:t>
      </w:r>
      <w:r>
        <w:rPr>
          <w:rFonts w:hint="eastAsia"/>
        </w:rPr>
        <w:br/>
      </w:r>
      <w:r>
        <w:rPr>
          <w:rFonts w:hint="eastAsia"/>
        </w:rPr>
        <w:t>　　图表 **地区拼接处理器市场规模</w:t>
      </w:r>
      <w:r>
        <w:rPr>
          <w:rFonts w:hint="eastAsia"/>
        </w:rPr>
        <w:br/>
      </w:r>
      <w:r>
        <w:rPr>
          <w:rFonts w:hint="eastAsia"/>
        </w:rPr>
        <w:t>　　图表 **地区拼接处理器行业市场需求</w:t>
      </w:r>
      <w:r>
        <w:rPr>
          <w:rFonts w:hint="eastAsia"/>
        </w:rPr>
        <w:br/>
      </w:r>
      <w:r>
        <w:rPr>
          <w:rFonts w:hint="eastAsia"/>
        </w:rPr>
        <w:t>　　图表 **地区拼接处理器市场调研</w:t>
      </w:r>
      <w:r>
        <w:rPr>
          <w:rFonts w:hint="eastAsia"/>
        </w:rPr>
        <w:br/>
      </w:r>
      <w:r>
        <w:rPr>
          <w:rFonts w:hint="eastAsia"/>
        </w:rPr>
        <w:t>　　图表 **地区拼接处理器行业市场需求分析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**地区拼接处理器市场规模</w:t>
      </w:r>
      <w:r>
        <w:rPr>
          <w:rFonts w:hint="eastAsia"/>
        </w:rPr>
        <w:br/>
      </w:r>
      <w:r>
        <w:rPr>
          <w:rFonts w:hint="eastAsia"/>
        </w:rPr>
        <w:t>　　图表 **地区拼接处理器行业市场需求</w:t>
      </w:r>
      <w:r>
        <w:rPr>
          <w:rFonts w:hint="eastAsia"/>
        </w:rPr>
        <w:br/>
      </w:r>
      <w:r>
        <w:rPr>
          <w:rFonts w:hint="eastAsia"/>
        </w:rPr>
        <w:t>　　图表 **地区拼接处理器市场调研</w:t>
      </w:r>
      <w:r>
        <w:rPr>
          <w:rFonts w:hint="eastAsia"/>
        </w:rPr>
        <w:br/>
      </w:r>
      <w:r>
        <w:rPr>
          <w:rFonts w:hint="eastAsia"/>
        </w:rPr>
        <w:t>　　图表 **地区拼接处理器市场需求分析</w:t>
      </w:r>
      <w:r>
        <w:rPr>
          <w:rFonts w:hint="eastAsia"/>
        </w:rPr>
        <w:br/>
      </w:r>
      <w:r>
        <w:rPr>
          <w:rFonts w:hint="eastAsia"/>
        </w:rPr>
        <w:t>　　图表 拼接处理器上游发展</w:t>
      </w:r>
      <w:r>
        <w:rPr>
          <w:rFonts w:hint="eastAsia"/>
        </w:rPr>
        <w:br/>
      </w:r>
      <w:r>
        <w:rPr>
          <w:rFonts w:hint="eastAsia"/>
        </w:rPr>
        <w:t>　　图表 拼接处理器下游发展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拼接处理器企业（一）概况</w:t>
      </w:r>
      <w:r>
        <w:rPr>
          <w:rFonts w:hint="eastAsia"/>
        </w:rPr>
        <w:br/>
      </w:r>
      <w:r>
        <w:rPr>
          <w:rFonts w:hint="eastAsia"/>
        </w:rPr>
        <w:t>　　图表 企业拼接处理器业务</w:t>
      </w:r>
      <w:r>
        <w:rPr>
          <w:rFonts w:hint="eastAsia"/>
        </w:rPr>
        <w:br/>
      </w:r>
      <w:r>
        <w:rPr>
          <w:rFonts w:hint="eastAsia"/>
        </w:rPr>
        <w:t>　　图表 拼接处理器企业（一）经营情况分析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拼接处理器企业（一）盈利能力情况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拼接处理器企业（二）简介</w:t>
      </w:r>
      <w:r>
        <w:rPr>
          <w:rFonts w:hint="eastAsia"/>
        </w:rPr>
        <w:br/>
      </w:r>
      <w:r>
        <w:rPr>
          <w:rFonts w:hint="eastAsia"/>
        </w:rPr>
        <w:t>　　图表 企业拼接处理器业务</w:t>
      </w:r>
      <w:r>
        <w:rPr>
          <w:rFonts w:hint="eastAsia"/>
        </w:rPr>
        <w:br/>
      </w:r>
      <w:r>
        <w:rPr>
          <w:rFonts w:hint="eastAsia"/>
        </w:rPr>
        <w:t>　　图表 拼接处理器企业（二）经营情况分析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拼接处理器企业（二）盈利能力情况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拼接处理器企业（三）概况</w:t>
      </w:r>
      <w:r>
        <w:rPr>
          <w:rFonts w:hint="eastAsia"/>
        </w:rPr>
        <w:br/>
      </w:r>
      <w:r>
        <w:rPr>
          <w:rFonts w:hint="eastAsia"/>
        </w:rPr>
        <w:t>　　图表 企业拼接处理器业务</w:t>
      </w:r>
      <w:r>
        <w:rPr>
          <w:rFonts w:hint="eastAsia"/>
        </w:rPr>
        <w:br/>
      </w:r>
      <w:r>
        <w:rPr>
          <w:rFonts w:hint="eastAsia"/>
        </w:rPr>
        <w:t>　　图表 拼接处理器企业（三）经营情况分析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拼接处理器企业（三）盈利能力情况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拼接处理器企业（四）简介</w:t>
      </w:r>
      <w:r>
        <w:rPr>
          <w:rFonts w:hint="eastAsia"/>
        </w:rPr>
        <w:br/>
      </w:r>
      <w:r>
        <w:rPr>
          <w:rFonts w:hint="eastAsia"/>
        </w:rPr>
        <w:t>　　图表 企业拼接处理器业务</w:t>
      </w:r>
      <w:r>
        <w:rPr>
          <w:rFonts w:hint="eastAsia"/>
        </w:rPr>
        <w:br/>
      </w:r>
      <w:r>
        <w:rPr>
          <w:rFonts w:hint="eastAsia"/>
        </w:rPr>
        <w:t>　　图表 拼接处理器企业（四）经营情况分析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拼接处理器企业（四）盈利能力情况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拼接处理器企业（四）成长能力情况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拼接处理器投资、并购情况</w:t>
      </w:r>
      <w:r>
        <w:rPr>
          <w:rFonts w:hint="eastAsia"/>
        </w:rPr>
        <w:br/>
      </w:r>
      <w:r>
        <w:rPr>
          <w:rFonts w:hint="eastAsia"/>
        </w:rPr>
        <w:t>　　图表 拼接处理器优势</w:t>
      </w:r>
      <w:r>
        <w:rPr>
          <w:rFonts w:hint="eastAsia"/>
        </w:rPr>
        <w:br/>
      </w:r>
      <w:r>
        <w:rPr>
          <w:rFonts w:hint="eastAsia"/>
        </w:rPr>
        <w:t>　　图表 拼接处理器劣势</w:t>
      </w:r>
      <w:r>
        <w:rPr>
          <w:rFonts w:hint="eastAsia"/>
        </w:rPr>
        <w:br/>
      </w:r>
      <w:r>
        <w:rPr>
          <w:rFonts w:hint="eastAsia"/>
        </w:rPr>
        <w:t>　　图表 拼接处理器机会</w:t>
      </w:r>
      <w:r>
        <w:rPr>
          <w:rFonts w:hint="eastAsia"/>
        </w:rPr>
        <w:br/>
      </w:r>
      <w:r>
        <w:rPr>
          <w:rFonts w:hint="eastAsia"/>
        </w:rPr>
        <w:t>　　图表 拼接处理器威胁</w:t>
      </w:r>
      <w:r>
        <w:rPr>
          <w:rFonts w:hint="eastAsia"/>
        </w:rPr>
        <w:br/>
      </w:r>
      <w:r>
        <w:rPr>
          <w:rFonts w:hint="eastAsia"/>
        </w:rPr>
        <w:t>　　图表 进入拼接处理器行业壁垒</w:t>
      </w:r>
      <w:r>
        <w:rPr>
          <w:rFonts w:hint="eastAsia"/>
        </w:rPr>
        <w:br/>
      </w:r>
      <w:r>
        <w:rPr>
          <w:rFonts w:hint="eastAsia"/>
        </w:rPr>
        <w:t>　　图表 拼接处理器发展有利因素</w:t>
      </w:r>
      <w:r>
        <w:rPr>
          <w:rFonts w:hint="eastAsia"/>
        </w:rPr>
        <w:br/>
      </w:r>
      <w:r>
        <w:rPr>
          <w:rFonts w:hint="eastAsia"/>
        </w:rPr>
        <w:t>　　图表 拼接处理器发展不利因素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2026-2032年中国拼接处理器行业信息化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2026-2032年中国拼接处理器行业市场容量预测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2026-2032年中国拼接处理器行业市场规模预测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2026-2032年中国拼接处理器行业风险</w:t>
      </w:r>
      <w:r>
        <w:rPr>
          <w:rFonts w:hint="eastAsia"/>
        </w:rPr>
        <w:br/>
      </w:r>
      <w:r>
        <w:rPr>
          <w:rFonts w:hint="eastAsia"/>
        </w:rPr>
        <w:t>　　图表 2026-2032年中国拼接处理器市场前景分析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2026-2032年中国拼接处理器发展趋势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2248bf60584c86" w:history="1">
        <w:r>
          <w:rPr>
            <w:rStyle w:val="Hyperlink"/>
          </w:rPr>
          <w:t>2026-2032年中国拼接处理器市场现状与发展前景分析报告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2248bf60584c86" w:history="1">
        <w:r>
          <w:rPr>
            <w:rStyle w:val="Hyperlink"/>
          </w:rPr>
          <w:t>https://www.20087.com/8/92/PinJieChuLiQiShiChangQianJing.html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热点：拼接处理器连接示意图、pontus拼接处理器、一加6参数配置、拼接处理器和矩阵的区别、一加ace5参数配置详细、拼接处理器是什么设备、矩阵切换器、拼接处理器有哪些品牌、融合处理器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2b49d95114719" w:history="1">
      <w:r>
        <w:rPr>
          <w:rStyle w:val="Hyperlink"/>
        </w:rPr>
        <w:t>2026-2032年中国拼接处理器市场现状与发展前景分析报告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PinJieChuLiQiShiChangQianJing.html" TargetMode="External" Id="Rf32248bf6058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PinJieChuLiQiShiChangQianJing.html" TargetMode="External" Id="R60c2b49d9511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2026-11-05T03:14:17Z</dcterms:created>
  <dcterms:modified xsi:type="dcterms:W3CDTF">2026-11-05T04:14:17Z</dcterms:modified>
  <dc:subject>2026-2032年中国拼接处理器市场现状与发展前景分析报告</dc:subject>
  <dc:title>2026-2032年中国拼接处理器市场现状与发展前景分析报告</dc:title>
  <cp:keywords>2026-2032年中国拼接处理器市场现状与发展前景分析报告</cp:keywords>
  <dc:description>2026-2032年中国拼接处理器市场现状与发展前景分析报告</dc:description>
</cp:coreProperties>
</file>