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f1ce1aec440b9" w:history="1">
              <w:r>
                <w:rPr>
                  <w:rStyle w:val="Hyperlink"/>
                </w:rPr>
                <w:t>中国新型显示终端市场现状与前景趋势报告（2026-2032年）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f1ce1aec440b9" w:history="1">
              <w:r>
                <w:rPr>
                  <w:rStyle w:val="Hyperlink"/>
                </w:rPr>
                <w:t>中国新型显示终端市场现状与前景趋势报告（2026-2032年）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f1ce1aec440b9" w:history="1">
                <w:r>
                  <w:rPr>
                    <w:rStyle w:val="Hyperlink"/>
                  </w:rPr>
                  <w:t>https://www.20087.com/9/52/XinXingXianShiZhongDuanFaZhanXianZhuangQianJing.html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新型显示终端是以OLED、Mini LED、Micro LED、QLED、柔性屏、透明屏等为代表的新一代显示技术产品，具备高对比度、广色域、轻薄化、可弯曲等优势，广泛应用于智能手机、电视、车载系统、VR/AR设备、商业显示等领域。当前行业内技术趋向高分辨率、低功耗、大尺寸化与柔性集成方向发展，部分厂商推出折叠屏手机、曲面电视、车载一体式显示屏等创新产品，推动人机交互方式变革。随着5G通信普及与内容生态升级，新型显示终端在消费电子与专业场景中的渗透率持续提升。然而，行业内仍面临核心技术受制于人、量产良率偏低、价格居高不下、应用适配性不足等问题，制约其在大众市场的全面推广。</w:t>
      </w:r>
      <w:r>
        <w:rPr>
          <w:rFonts w:hint="eastAsia"/>
        </w:rPr>
        <w:br/>
      </w:r>
      <w:r>
        <w:rPr>
          <w:rFonts w:hint="eastAsia"/>
        </w:rPr>
        <w:t>　　未来，新型显示终端将朝着智能化、集成化、差异化方向发展。市场调研网指出，AI图像增强算法、裸眼3D显示、触觉反馈系统的引入将进一步丰富其交互体验与应用场景。同时，与车载信息系统、智慧医疗设备、工业控制终端的深度融合将推动其向“显示+感知+控制”一体化解决方案演进。超薄玻璃基板、卷对卷制造工艺与巨量转移技术的进步也将加速Micro LED等前沿显示技术的商业化落地。政策层面，若能加强对关键材料与核心装备的研发扶持，并推动国产面板企业在产业链上下游协同布局，将有助于构建更加自主、多元、高效的新型显示终端产业生态。整体来看，新型显示终端将在信息交互革命与智能制造升级中迈向更高清、更智能、更具沉浸感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8f1ce1aec440b9" w:history="1">
        <w:r>
          <w:rPr>
            <w:rStyle w:val="Hyperlink"/>
          </w:rPr>
          <w:t>中国新型显示终端市场现状与前景趋势报告（2026-2032年）</w:t>
        </w:r>
      </w:hyperlink>
      <w:r>
        <w:rPr>
          <w:rFonts w:hint="eastAsia"/>
        </w:rPr>
        <w:t>》，2025年新型显示终端行业市场规模达 亿元，预计2032年市场规模将达 亿元，期间年均复合增长率（CAGR）达 %。报告系统梳理新型显示终端行业市场现状，涵盖当前新型显示终端市场规模、竞争格局及重点企业经营状况。报告客观分析新型显示终端行业技术发展水平与创新方向，结合市场供需变化，对新型显示终端行业发展前景做出科学预测。通过评估新型显示终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新型显示终端行业界定</w:t>
      </w:r>
      <w:r>
        <w:rPr>
          <w:rFonts w:hint="eastAsia"/>
        </w:rPr>
        <w:br/>
      </w:r>
      <w:r>
        <w:rPr>
          <w:rFonts w:hint="eastAsia"/>
        </w:rPr>
        <w:t>　　第一节 新型显示终端行业定义</w:t>
      </w:r>
      <w:r>
        <w:rPr>
          <w:rFonts w:hint="eastAsia"/>
        </w:rPr>
        <w:br/>
      </w:r>
      <w:r>
        <w:rPr>
          <w:rFonts w:hint="eastAsia"/>
        </w:rPr>
        <w:t>　　第二节 新型显示终端行业特点分析</w:t>
      </w:r>
      <w:r>
        <w:rPr>
          <w:rFonts w:hint="eastAsia"/>
        </w:rPr>
        <w:br/>
      </w:r>
      <w:r>
        <w:rPr>
          <w:rFonts w:hint="eastAsia"/>
        </w:rPr>
        <w:t>　　第三节 新型显示终端行业发展历程</w:t>
      </w:r>
      <w:r>
        <w:rPr>
          <w:rFonts w:hint="eastAsia"/>
        </w:rPr>
        <w:br/>
      </w:r>
      <w:r>
        <w:rPr>
          <w:rFonts w:hint="eastAsia"/>
        </w:rPr>
        <w:t>　　第四节 新型显示终端产业链分析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中国新型显示终端行业发展环境分析</w:t>
      </w:r>
      <w:r>
        <w:rPr>
          <w:rFonts w:hint="eastAsia"/>
        </w:rPr>
        <w:br/>
      </w:r>
      <w:r>
        <w:rPr>
          <w:rFonts w:hint="eastAsia"/>
        </w:rPr>
        <w:t>　　第一节 新型显示终端行业经济环境分析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新型显示终端行业政策环境分析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一、新型显示终端行业相关政策</w:t>
      </w:r>
      <w:r>
        <w:rPr>
          <w:rFonts w:hint="eastAsia"/>
        </w:rPr>
        <w:br/>
      </w:r>
      <w:r>
        <w:rPr>
          <w:rFonts w:hint="eastAsia"/>
        </w:rPr>
        <w:t>　　　　二、新型显示终端行业相关标准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2025-2026年新型显示终端行业技术发展现状及趋势分析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新型显示终端行业技术发展现状分析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国内外新型显示终端行业技术差异与原因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新型显示终端行业技术发展方向、趋势预测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提升新型显示终端行业技术能力策略建议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全球新型显示终端行业发展态势分析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全球新型显示终端行业总体情况</w:t>
      </w:r>
      <w:r>
        <w:rPr>
          <w:rFonts w:hint="eastAsia"/>
        </w:rPr>
        <w:br/>
      </w:r>
      <w:r>
        <w:rPr>
          <w:rFonts w:hint="eastAsia"/>
        </w:rPr>
        <w:t>　　第二节 新型显示终端行业重点国家、地区市场分析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全球新型显示终端行业发展前景预测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中国新型显示终端行业市场供需状况分析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中国新型显示终端行业市场规模情况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中国新型显示终端行业市场需求状况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一、2020-2025年新型显示终端行业市场需求情况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二、新型显示终端行业市场需求特点分析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中国新型显示终端行业产量情况分析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一、2020-2025年新型显示终端行业产量统计分析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二、新型显示终端行业区域产量分析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三、2026-2032年新型显示终端行业产量预测分析</w:t>
      </w:r>
      <w:r>
        <w:rPr>
          <w:rFonts w:hint="eastAsia"/>
        </w:rPr>
        <w:br/>
      </w:r>
      <w:r>
        <w:rPr>
          <w:rFonts w:hint="eastAsia"/>
        </w:rPr>
        <w:t>　　第四节 新型显示终端行业市场供需平衡状况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新型显示终端行业出口情况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一、2020-2025年新型显示终端行业出口情况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三、2026-2032年新型显示终端行业出口情况预测</w:t>
      </w:r>
      <w:r>
        <w:rPr>
          <w:rFonts w:hint="eastAsia"/>
        </w:rPr>
        <w:br/>
      </w:r>
      <w:r>
        <w:rPr>
          <w:rFonts w:hint="eastAsia"/>
        </w:rPr>
        <w:t>　　第二节 新型显示终端行业进口情况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一、2020-2025年新型显示终端行业进口情况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三、2026-2032年新型显示终端行业进口情况预测</w:t>
      </w:r>
      <w:r>
        <w:rPr>
          <w:rFonts w:hint="eastAsia"/>
        </w:rPr>
        <w:br/>
      </w:r>
      <w:r>
        <w:rPr>
          <w:rFonts w:hint="eastAsia"/>
        </w:rPr>
        <w:t>　　第三节 新型显示终端行业进出口面临的挑战及对策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中国新型显示终端行业产品价格监测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一、新型显示终端市场价格特征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二、当前新型显示终端市场价格评述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三、影响新型显示终端市场价格因素分析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四、未来新型显示终端市场价格走势预测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中国新型显示终端行业重点区域市场分析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新型显示终端行业区域市场分布情况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新型显示终端细分产品（一）市场调研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新型显示终端细分产品（二）市场调研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新型显示终端行业上游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新型显示终端行业下游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新型显示终端重点企业（一）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新型显示终端重点企业（二）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新型显示终端重点企业（三）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新型显示终端重点企业（四）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新型显示终端重点企业（五）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新型显示终端重点企业（六）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新型显示终端行业风险及对策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2026-2032年新型显示终端行业发展环境分析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2026-2032年新型显示终端行业投资特性分析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一、新型显示终端行业进入壁垒</w:t>
      </w:r>
      <w:r>
        <w:rPr>
          <w:rFonts w:hint="eastAsia"/>
        </w:rPr>
        <w:br/>
      </w:r>
      <w:r>
        <w:rPr>
          <w:rFonts w:hint="eastAsia"/>
        </w:rPr>
        <w:t>　　　　二、新型显示终端行业盈利模式</w:t>
      </w:r>
      <w:r>
        <w:rPr>
          <w:rFonts w:hint="eastAsia"/>
        </w:rPr>
        <w:br/>
      </w:r>
      <w:r>
        <w:rPr>
          <w:rFonts w:hint="eastAsia"/>
        </w:rPr>
        <w:t>　　　　三、新型显示终端行业盈利因素</w:t>
      </w:r>
      <w:r>
        <w:rPr>
          <w:rFonts w:hint="eastAsia"/>
        </w:rPr>
        <w:br/>
      </w:r>
      <w:r>
        <w:rPr>
          <w:rFonts w:hint="eastAsia"/>
        </w:rPr>
        <w:t>　　第三节 新型显示终端行业“波特五力模型”分析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2026-2032年新型显示终端行业风险及对策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新型显示终端企业竞争策略分析</w:t>
      </w:r>
      <w:r>
        <w:rPr>
          <w:rFonts w:hint="eastAsia"/>
        </w:rPr>
        <w:br/>
      </w:r>
      <w:r>
        <w:rPr>
          <w:rFonts w:hint="eastAsia"/>
        </w:rPr>
        <w:t>　　第一节 新型显示终端市场竞争策略分析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一、2026-2032年中国新型显示终端市场增长潜力分析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二、2026-2032年中国新型显示终端主要潜力品种分析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三、现有新型显示终端产品竞争策略分析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四、潜力新型显示终端品种竞争策略选择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2026-2032年中国新型显示终端企业竞争策略分析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一、2026-2032年我国新型显示终端市场竞争趋势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二、2026-2032年新型显示终端行业竞争格局展望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四、2026-2032年新型显示终端企业竞争策略分析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2026-2032年中国新型显示终端行业发展趋势分析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一、2026-2032年新型显示终端技术发展趋势分析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二、2026-2032年新型显示终端产品发展趋势分析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2026-2032年中国新型显示终端市场趋势分析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一、2026-2032年新型显示终端发展趋势预测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二、2026-2032年新型显示终端市场前景分析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三、2026-2032年新型显示终端产业政策趋向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2026-2032年新型显示终端行业投资价值评估分析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新型显示终端行业发展建议分析</w:t>
      </w:r>
      <w:r>
        <w:rPr>
          <w:rFonts w:hint="eastAsia"/>
        </w:rPr>
        <w:br/>
      </w:r>
      <w:r>
        <w:rPr>
          <w:rFonts w:hint="eastAsia"/>
        </w:rPr>
        <w:t>　　第一节 新型显示终端行业研究结论及建议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新型显示终端细分行业研究结论及建议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新型显示终端行业竞争策略总结及建议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新型显示终端行业历程</w:t>
      </w:r>
      <w:r>
        <w:rPr>
          <w:rFonts w:hint="eastAsia"/>
        </w:rPr>
        <w:br/>
      </w:r>
      <w:r>
        <w:rPr>
          <w:rFonts w:hint="eastAsia"/>
        </w:rPr>
        <w:t>　　图表 新型显示终端行业生命周期</w:t>
      </w:r>
      <w:r>
        <w:rPr>
          <w:rFonts w:hint="eastAsia"/>
        </w:rPr>
        <w:br/>
      </w:r>
      <w:r>
        <w:rPr>
          <w:rFonts w:hint="eastAsia"/>
        </w:rPr>
        <w:t>　　图表 新型显示终端行业产业链分析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2020-2025年新型显示终端行业市场容量分析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2025年中国新型显示终端行业需求领域分布格局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2025年中国新型显示终端进口国家及地区分析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2025年中国新型显示终端出口国家及地区分析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2020-2025年中国新型显示终端行业企业平均规模情况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新型显示终端企业信息</w:t>
      </w:r>
      <w:r>
        <w:rPr>
          <w:rFonts w:hint="eastAsia"/>
        </w:rPr>
        <w:br/>
      </w:r>
      <w:r>
        <w:rPr>
          <w:rFonts w:hint="eastAsia"/>
        </w:rPr>
        <w:t>　　图表 新型显示终端企业经营情况分析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新型显示终端重点企业（三）成长能力情况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2026-2032年中国新型显示终端发展趋势预测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f1ce1aec440b9" w:history="1">
        <w:r>
          <w:rPr>
            <w:rStyle w:val="Hyperlink"/>
          </w:rPr>
          <w:t>中国新型显示终端市场现状与前景趋势报告（2026-2032年）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f1ce1aec440b9" w:history="1">
        <w:r>
          <w:rPr>
            <w:rStyle w:val="Hyperlink"/>
          </w:rPr>
          <w:t>https://www.20087.com/9/52/XinXingXianShiZhongDuanFaZhanXianZhuangQianJing.html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热点：优视达商用液晶显示终端、新型显示和智能终端、智能终端app、展示终端、智能交互终端、终端显示技术、显示终端设备是什么、终端展示是什么意思、显示终端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b9f794c14965" w:history="1">
      <w:r>
        <w:rPr>
          <w:rStyle w:val="Hyperlink"/>
        </w:rPr>
        <w:t>中国新型显示终端市场现状与前景趋势报告（2026-2032年）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nXingXianShiZhongDuanFaZhanXianZhuangQianJing.html" TargetMode="External" Id="Rce8f1ce1aec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nXingXianShiZhongDuanFaZhanXianZhuangQianJing.html" TargetMode="External" Id="R237ab9f794c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2026-04-15T08:16:40Z</dcterms:created>
  <dcterms:modified xsi:type="dcterms:W3CDTF">2026-04-15T09:16:40Z</dcterms:modified>
  <dc:subject>中国新型显示终端市场现状与前景趋势报告（2026-2032年）</dc:subject>
  <dc:title>中国新型显示终端市场现状与前景趋势报告（2026-2032年）</dc:title>
  <cp:keywords>中国新型显示终端市场现状与前景趋势报告（2026-2032年）</cp:keywords>
  <dc:description>中国新型显示终端市场现状与前景趋势报告（2026-2032年）</dc:description>
</cp:coreProperties>
</file>