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a9dcd3984284" w:history="1">
              <w:r>
                <w:rPr>
                  <w:rStyle w:val="Hyperlink"/>
                </w:rPr>
                <w:t>2025-2030年全球与中国基因敲除服务行业发展研究及行业前景分析报告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a9dcd3984284" w:history="1">
              <w:r>
                <w:rPr>
                  <w:rStyle w:val="Hyperlink"/>
                </w:rPr>
                <w:t>2025-2030年全球与中国基因敲除服务行业发展研究及行业前景分析报告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ca9dcd3984284" w:history="1">
                <w:r>
                  <w:rPr>
                    <w:rStyle w:val="Hyperlink"/>
                  </w:rPr>
                  <w:t>https://www.20087.com/9/92/JiYinQiaoChuFuWuQianJing.html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敲除服务作为生命科学研究的关键技术手段，广泛应用于基础研究、药物开发等领域。该服务利用CRISPR/Cas9等先进基因编辑工具精确删除特定基因序列，从而构建缺失突变体模型，用以探究基因功能及其在疾病发生发展中的作用机制。目前，基因敲除服务商提供的解决方案涵盖了从细胞系到模式生物（如小鼠、斑马鱼）的全面覆盖，能够满足不同层次的研究需求。为了提高效率和准确性，许多公司建立了标准化操作流程（SOP），并结合高通量筛选平台加速目标基因的验证过程。此外，针对复杂遗传背景下的多基因敲除难题，研究人员开发出了多重编辑策略，如sgRNA文库和递送载体优化，为深入解析生物网络提供了有力支持。</w:t>
      </w:r>
      <w:r>
        <w:rPr>
          <w:rFonts w:hint="eastAsia"/>
        </w:rPr>
        <w:br/>
      </w:r>
      <w:r>
        <w:rPr>
          <w:rFonts w:hint="eastAsia"/>
        </w:rPr>
        <w:t>　　未来，基因敲除服务将朝着精细化管理和个性化定制的方向演进。一方面，随着单细胞测序技术和大数据分析方法的发展，科学家们能够更细致地描绘基因表达谱图，进而指导精准基因敲除实验设计。这不仅有助于揭示个体差异背后的分子基础，也为个性化医疗奠定了坚实理论依据。另一方面，基因编辑伦理问题日益受到重视，促使行业内部形成更为严格的行为准则和技术规范。在此背景下，基因敲除服务提供商将更加注重客户沟通和服务质量，提供详尽的风险评估报告和后续技术支持，确保每项研究都能在合法合规的前提下顺利开展。同时，跨学科合作将进一步加强，推动基因敲除技术与其他新兴生物技术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a9dcd3984284" w:history="1">
        <w:r>
          <w:rPr>
            <w:rStyle w:val="Hyperlink"/>
          </w:rPr>
          <w:t>2025-2030年全球与中国基因敲除服务行业发展研究及行业前景分析报告</w:t>
        </w:r>
      </w:hyperlink>
      <w:r>
        <w:rPr>
          <w:rFonts w:hint="eastAsia"/>
        </w:rPr>
        <w:t>》专业、系统地分析了基因敲除服务行业现状，包括市场需求、市场规模及价格动态，全面梳理了基因敲除服务产业链结构，并对基因敲除服务细分市场进行了探究。基因敲除服务报告基于详实数据，科学预测了基因敲除服务市场发展前景和发展趋势，同时剖析了基因敲除服务品牌竞争、市场集中度以及重点企业的市场地位。在识别风险与机遇的基础上，基因敲除服务报告提出了针对性的发展策略和建议。基因敲除服务报告为基因敲除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基因敲除服务市场概述</w:t>
      </w:r>
      <w:r>
        <w:rPr>
          <w:rFonts w:hint="eastAsia"/>
        </w:rPr>
        <w:br/>
      </w:r>
      <w:r>
        <w:rPr>
          <w:rFonts w:hint="eastAsia"/>
        </w:rPr>
        <w:t>　　1.1 基因敲除服务市场概述</w:t>
      </w:r>
      <w:r>
        <w:rPr>
          <w:rFonts w:hint="eastAsia"/>
        </w:rPr>
        <w:br/>
      </w:r>
      <w:r>
        <w:rPr>
          <w:rFonts w:hint="eastAsia"/>
        </w:rPr>
        <w:t>　　1.2 不同产品类型基因敲除服务分析</w:t>
      </w:r>
      <w:r>
        <w:rPr>
          <w:rFonts w:hint="eastAsia"/>
        </w:rPr>
        <w:br/>
      </w:r>
      <w:r>
        <w:rPr>
          <w:rFonts w:hint="eastAsia"/>
        </w:rPr>
        <w:t>　　　　1.2.1 RNA干扰</w:t>
      </w:r>
      <w:r>
        <w:rPr>
          <w:rFonts w:hint="eastAsia"/>
        </w:rPr>
        <w:br/>
      </w:r>
      <w:r>
        <w:rPr>
          <w:rFonts w:hint="eastAsia"/>
        </w:rPr>
        <w:t>　　　　1.2.2 CRISPR基因编辑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全球市场不同产品类型基因敲除服务销售额对比（2019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全球不同产品类型基因敲除服务销售额及市场份额（2019-2024）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全球不同产品类型基因敲除服务销售额预测（2025-2030）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中国不同产品类型基因敲除服务销售额及市场份额（2019-2024）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中国不同产品类型基因敲除服务销售额预测（2025-2030）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从不同应用，基因敲除服务主要包括如下几个方面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基因组学</w:t>
      </w:r>
      <w:r>
        <w:rPr>
          <w:rFonts w:hint="eastAsia"/>
        </w:rPr>
        <w:br/>
      </w:r>
      <w:r>
        <w:rPr>
          <w:rFonts w:hint="eastAsia"/>
        </w:rPr>
        <w:t>　　　　2.1.2 设计疾病模型</w:t>
      </w:r>
      <w:r>
        <w:rPr>
          <w:rFonts w:hint="eastAsia"/>
        </w:rPr>
        <w:br/>
      </w:r>
      <w:r>
        <w:rPr>
          <w:rFonts w:hint="eastAsia"/>
        </w:rPr>
        <w:t>　　　　2.1.3 生物制药研究</w:t>
      </w:r>
      <w:r>
        <w:rPr>
          <w:rFonts w:hint="eastAsia"/>
        </w:rPr>
        <w:br/>
      </w:r>
      <w:r>
        <w:rPr>
          <w:rFonts w:hint="eastAsia"/>
        </w:rPr>
        <w:t>　　　　2.1.4 药物发现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全球市场不同应用基因敲除服务销售额对比（2019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全球不同应用基因敲除服务销售额及市场份额（2019-2024）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全球不同应用基因敲除服务销售额预测（2025-2030）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中国不同应用基因敲除服务销售额及市场份额（2019-2024）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中国不同应用基因敲除服务销售额预测（2025-2030）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全球基因敲除服务主要地区分析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全球主要地区基因敲除服务市场规模分析：2019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全球主要地区基因敲除服务销售额及份额（2019-2024年）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全球主要地区基因敲除服务销售额及份额预测（2025-2030）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印度基因敲除服务销售额及预测（2019-2030）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全球主要企业基因敲除服务销售额及市场份额</w:t>
      </w:r>
      <w:r>
        <w:rPr>
          <w:rFonts w:hint="eastAsia"/>
        </w:rPr>
        <w:br/>
      </w:r>
      <w:r>
        <w:rPr>
          <w:rFonts w:hint="eastAsia"/>
        </w:rPr>
        <w:t>　　4.2 全球基因敲除服务主要企业竞争态势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基因敲除服务行业集中度分析：2023年全球Top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全球基因敲除服务第一梯队、第二梯队和第三梯队企业及市场份额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2023年全球主要厂商基因敲除服务收入排名</w:t>
      </w:r>
      <w:r>
        <w:rPr>
          <w:rFonts w:hint="eastAsia"/>
        </w:rPr>
        <w:br/>
      </w:r>
      <w:r>
        <w:rPr>
          <w:rFonts w:hint="eastAsia"/>
        </w:rPr>
        <w:t>　　4.4 全球主要厂商基因敲除服务总部及市场区域分布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全球主要厂商基因敲除服务产品类型及应用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全球主要厂商基因敲除服务商业化日期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基因敲除服务全球领先企业SWOT分析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中国市场基因敲除服务主要企业分析</w:t>
      </w:r>
      <w:r>
        <w:rPr>
          <w:rFonts w:hint="eastAsia"/>
        </w:rPr>
        <w:br/>
      </w:r>
      <w:r>
        <w:rPr>
          <w:rFonts w:hint="eastAsia"/>
        </w:rPr>
        <w:t>　　5.1 中国基因敲除服务销售额及市场份额（2019-2024）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中国基因敲除服务Top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基因敲除服务行业发展机遇及主要驱动因素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基因敲除服务行业发展面临的风险</w:t>
      </w:r>
      <w:r>
        <w:rPr>
          <w:rFonts w:hint="eastAsia"/>
        </w:rPr>
        <w:br/>
      </w:r>
      <w:r>
        <w:rPr>
          <w:rFonts w:hint="eastAsia"/>
        </w:rPr>
        <w:t>　　7.3 基因敲除服务行业政策分析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RNA干扰主要企业列表</w:t>
      </w:r>
      <w:r>
        <w:rPr>
          <w:rFonts w:hint="eastAsia"/>
        </w:rPr>
        <w:br/>
      </w:r>
      <w:r>
        <w:rPr>
          <w:rFonts w:hint="eastAsia"/>
        </w:rPr>
        <w:t>　　表 2： CRISPR基因编辑主要企业列表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全球市场不同产品类型基因敲除服务销售额及增长率对比（2019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全球不同产品类型基因敲除服务销售额列表（2019-2024）&amp;（百万美元）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全球不同产品类型基因敲除服务销售额市场份额列表（2019-2024）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全球不同产品类型基因敲除服务销售额预测（2025-2030）&amp;（百万美元）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全球不同产品类型基因敲除服务销售额市场份额预测（2025-2030）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中国不同产品类型基因敲除服务销售额列表（2019-2024）&amp;（百万美元）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中国不同产品类型基因敲除服务销售额市场份额列表（2019-2024）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中国不同产品类型基因敲除服务销售额预测（2025-2030）&amp;（百万美元）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中国不同产品类型基因敲除服务销售额市场份额预测（2025-2030）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全球市场不同应用基因敲除服务销售额及增长率对比（2019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全球不同应用基因敲除服务销售额列表（2019-2024）&amp;（百万美元）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全球不同应用基因敲除服务销售额市场份额列表（2019-2024）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全球不同应用基因敲除服务销售额预测（2025-2030）&amp;（百万美元）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全球不同应用基因敲除服务市场份额预测（2025-2030）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中国不同应用基因敲除服务销售额列表（2019-2024）&amp;（百万美元）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中国不同应用基因敲除服务销售额市场份额列表（2019-2024）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中国不同应用基因敲除服务销售额预测（2025-2030）&amp;（百万美元）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中国不同应用基因敲除服务销售额市场份额预测（2025-2030）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全球主要地区基因敲除服务销售额：（2019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全球主要地区基因敲除服务销售额列表（2019-2024年）&amp;（百万美元）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全球主要地区基因敲除服务销售额及份额列表（2019-2024年）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全球主要地区基因敲除服务销售额列表预测（2025-2030）&amp;（百万美元）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全球主要地区基因敲除服务销售额及份额列表预测（2025-2030）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全球主要企业基因敲除服务销售额（2019-2024）&amp;（百万美元）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全球主要企业基因敲除服务销售额份额对比（2019-2024）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2023年全球基因敲除服务主要厂商市场地位（第一梯队、第二梯队和第三梯队）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2023年全球主要厂商基因敲除服务收入排名（百万美元）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全球主要厂商基因敲除服务总部及市场区域分布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全球主要厂商基因敲除服务产品类型及应用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全球主要厂商基因敲除服务商业化日期</w:t>
      </w:r>
      <w:r>
        <w:rPr>
          <w:rFonts w:hint="eastAsia"/>
        </w:rPr>
        <w:br/>
      </w:r>
      <w:r>
        <w:rPr>
          <w:rFonts w:hint="eastAsia"/>
        </w:rPr>
        <w:t>　　表 34： 全球基因敲除服务市场投资、并购等现状分析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中国主要企业基因敲除服务销售额列表（2019-2024）&amp;（百万美元）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中国主要企业基因敲除服务销售额份额对比（2019-2024）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重点企业（13）公司信息、总部、基因敲除服务市场地位以及主要的竞争对手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基因敲除服务产品及服务介绍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基因敲除服务收入及毛利率（2019-2024）&amp;（百万美元）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基因敲除服务行业发展机遇及主要驱动因素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基因敲除服务行业发展面临的风险</w:t>
      </w:r>
      <w:r>
        <w:rPr>
          <w:rFonts w:hint="eastAsia"/>
        </w:rPr>
        <w:br/>
      </w:r>
      <w:r>
        <w:rPr>
          <w:rFonts w:hint="eastAsia"/>
        </w:rPr>
        <w:t>　　表 103： 基因敲除服务行业政策分析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基因敲除服务产品图片</w:t>
      </w:r>
      <w:r>
        <w:rPr>
          <w:rFonts w:hint="eastAsia"/>
        </w:rPr>
        <w:br/>
      </w:r>
      <w:r>
        <w:rPr>
          <w:rFonts w:hint="eastAsia"/>
        </w:rPr>
        <w:t>　　图 2： 全球市场基因敲除服务市场规模（销售额），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全球基因敲除服务市场销售额预测：（百万美元）&amp;（2019-2030）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中国市场基因敲除服务销售额及未来趋势（2019-2030）&amp;（百万美元）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RNA干扰 产品图片</w:t>
      </w:r>
      <w:r>
        <w:rPr>
          <w:rFonts w:hint="eastAsia"/>
        </w:rPr>
        <w:br/>
      </w:r>
      <w:r>
        <w:rPr>
          <w:rFonts w:hint="eastAsia"/>
        </w:rPr>
        <w:t>　　图 6： 全球RNA干扰规模及增长率（2019-2030）&amp;（百万美元）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CRISPR基因编辑产品图片</w:t>
      </w:r>
      <w:r>
        <w:rPr>
          <w:rFonts w:hint="eastAsia"/>
        </w:rPr>
        <w:br/>
      </w:r>
      <w:r>
        <w:rPr>
          <w:rFonts w:hint="eastAsia"/>
        </w:rPr>
        <w:t>　　图 8： 全球CRISPR基因编辑规模及增长率（2019-2030）&amp;（百万美元）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全球不同产品类型基因敲除服务市场份额2023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全球不同产品类型基因敲除服务市场份额2019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全球不同产品类型基因敲除服务市场份额预测2025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中国不同产品类型基因敲除服务市场份额2019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中国不同产品类型基因敲除服务市场份额预测2025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基因组学</w:t>
      </w:r>
      <w:r>
        <w:rPr>
          <w:rFonts w:hint="eastAsia"/>
        </w:rPr>
        <w:br/>
      </w:r>
      <w:r>
        <w:rPr>
          <w:rFonts w:hint="eastAsia"/>
        </w:rPr>
        <w:t>　　图 17： 设计疾病模型</w:t>
      </w:r>
      <w:r>
        <w:rPr>
          <w:rFonts w:hint="eastAsia"/>
        </w:rPr>
        <w:br/>
      </w:r>
      <w:r>
        <w:rPr>
          <w:rFonts w:hint="eastAsia"/>
        </w:rPr>
        <w:t>　　图 18： 生物制药研究</w:t>
      </w:r>
      <w:r>
        <w:rPr>
          <w:rFonts w:hint="eastAsia"/>
        </w:rPr>
        <w:br/>
      </w:r>
      <w:r>
        <w:rPr>
          <w:rFonts w:hint="eastAsia"/>
        </w:rPr>
        <w:t>　　图 19： 药物发现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全球不同应用基因敲除服务市场份额2023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全球不同应用基因敲除服务市场份额2019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全球主要地区基因敲除服务销售额市场份额（2019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北美基因敲除服务销售额及预测（2019-2030）&amp;（百万美元）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欧洲基因敲除服务销售额及预测（2019-2030）&amp;（百万美元）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中国基因敲除服务销售额及预测（2019-2030）&amp;（百万美元）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日本基因敲除服务销售额及预测（2019-2030）&amp;（百万美元）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东南亚基因敲除服务销售额及预测（2019-2030）&amp;（百万美元）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印度基因敲除服务销售额及预测（2019-2030）&amp;（百万美元）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2023年全球前五大厂商基因敲除服务市场份额</w:t>
      </w:r>
      <w:r>
        <w:rPr>
          <w:rFonts w:hint="eastAsia"/>
        </w:rPr>
        <w:br/>
      </w:r>
      <w:r>
        <w:rPr>
          <w:rFonts w:hint="eastAsia"/>
        </w:rPr>
        <w:t>　　图 31： 2023年全球基因敲除服务第一梯队、第二梯队和第三梯队厂商及市场份额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基因敲除服务全球领先企业SWOT分析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2023年中国排名前三和前五基因敲除服务企业市场份额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a9dcd3984284" w:history="1">
        <w:r>
          <w:rPr>
            <w:rStyle w:val="Hyperlink"/>
          </w:rPr>
          <w:t>2025-2030年全球与中国基因敲除服务行业发展研究及行业前景分析报告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ca9dcd3984284" w:history="1">
        <w:r>
          <w:rPr>
            <w:rStyle w:val="Hyperlink"/>
          </w:rPr>
          <w:t>https://www.20087.com/9/92/JiYinQiaoChuFuWuQianJing.html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44eef86f747c7" w:history="1">
      <w:r>
        <w:rPr>
          <w:rStyle w:val="Hyperlink"/>
        </w:rPr>
        <w:t>2025-2030年全球与中国基因敲除服务行业发展研究及行业前景分析报告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YinQiaoChuFuWuQianJing.html" TargetMode="External" Id="R626ca9dcd39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YinQiaoChuFuWuQianJing.html" TargetMode="External" Id="R6be44eef86f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2024-12-01T06:42:51Z</dcterms:created>
  <dcterms:modified xsi:type="dcterms:W3CDTF">2024-12-01T07:42:51Z</dcterms:modified>
  <dc:subject>2025-2030年全球与中国基因敲除服务行业发展研究及行业前景分析报告</dc:subject>
  <dc:title>2025-2030年全球与中国基因敲除服务行业发展研究及行业前景分析报告</dc:title>
  <cp:keywords>2025-2030年全球与中国基因敲除服务行业发展研究及行业前景分析报告</cp:keywords>
  <dc:description>2025-2030年全球与中国基因敲除服务行业发展研究及行业前景分析报告</dc:description>
</cp:coreProperties>
</file>