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6932ca06454b63" w:history="1">
              <w:r>
                <w:rPr>
                  <w:rStyle w:val="Hyperlink"/>
                </w:rPr>
                <w:t>2026-2032年全球与中国AI超级计算平台发展现状分析及前景趋势预测报告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6932ca06454b63" w:history="1">
              <w:r>
                <w:rPr>
                  <w:rStyle w:val="Hyperlink"/>
                </w:rPr>
                <w:t>2026-2032年全球与中国AI超级计算平台发展现状分析及前景趋势预测报告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6932ca06454b63" w:history="1">
                <w:r>
                  <w:rPr>
                    <w:rStyle w:val="Hyperlink"/>
                  </w:rPr>
                  <w:t>https://www.20087.com/0/53/AIChaoJiJiSuanPingTaiHangYeQianJingFenXi.html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超级计算平台是专为人工智能训练、推理及大规模科学计算设计的高性能计算基础设施，集成高密度AI加速器、高速互联网络、并行存储系统及专用调度软件，提供端到端的算力支撑。该平台面向大模型训练、自动驾驶仿真、基因组学分析及气候模拟等计算密集型任务，具备超高浮点运算能力、低延迟通信与海量数据吞吐特性。目前，AI超级计算平台已从传统的通用超算向AI原生架构演进，GPU/TPU/NPU等异构计算单元成为核心算力载体，软件栈也围绕AI框架与分布式训练进行深度优化，以最大化硬件利用率与训练效率。同时，平台正加速向云化、弹性化与绿色化方向发展，支持多租户共享、按需调度与液冷散热等先进技术。</w:t>
      </w:r>
      <w:r>
        <w:rPr>
          <w:rFonts w:hint="eastAsia"/>
        </w:rPr>
        <w:br/>
      </w:r>
      <w:r>
        <w:rPr>
          <w:rFonts w:hint="eastAsia"/>
        </w:rPr>
        <w:t>　　未来，AI超级计算平台将向更高算力密度、更强系统协同与更广应用生态方向持续突破。市场调研网认为，随着芯片制程与封装技术的进步，单节点算力将持续跃升，而光互联、CXL内存扩展及晶圆级集成等创新架构将打破“内存墙”与“通信墙”瓶颈，实现系统级性能的指数级增长。平台将深度融合AI与HPC工作负载，支持科学智能（AI for Science）与工程仿真的无缝融合，推动基础研究与应用创新的交叉突破。同时，AI超算平台将更加注重能效比与碳足迹管理，通过液冷、余热回收及智能调度等技术实现绿色算力供给。在应用层面，平台将向边缘侧、行业云与联邦计算延伸，构建“中心-边缘-终端”协同的算力网络，支撑AI技术在千行百业的规模化落地与持续创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6932ca06454b63" w:history="1">
        <w:r>
          <w:rPr>
            <w:rStyle w:val="Hyperlink"/>
          </w:rPr>
          <w:t>2026-2032年全球与中国AI超级计算平台发展现状分析及前景趋势预测报告</w:t>
        </w:r>
      </w:hyperlink>
      <w:r>
        <w:rPr>
          <w:rFonts w:hint="eastAsia"/>
        </w:rPr>
        <w:t>》，2025年AI超级计算平台行业市场规模达 亿元，预计2032年市场规模将达 亿元，期间年均复合增长率（CAGR）达 %。报告基于多年行业研究经验，系统分析了AI超级计算平台产业链、市场规模、需求特征及价格趋势，客观呈现AI超级计算平台行业现状。报告科学预测了AI超级计算平台市场前景与发展方向，重点评估了AI超级计算平台重点企业的竞争格局与品牌影响力，同时挖掘AI超级计算平台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全球市场AI超级计算平台市场总体规模</w:t>
      </w:r>
      <w:r>
        <w:rPr>
          <w:rFonts w:hint="eastAsia"/>
        </w:rPr>
        <w:br/>
      </w:r>
      <w:r>
        <w:rPr>
          <w:rFonts w:hint="eastAsia"/>
        </w:rPr>
        <w:t>　　1.4 中国市场AI超级计算平台市场总体规模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AI超级计算平台行业发展总体概况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AI超级计算平台行业发展主要特点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AI超级计算平台行业发展影响因素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AI超级计算平台有利因素</w:t>
      </w:r>
      <w:r>
        <w:rPr>
          <w:rFonts w:hint="eastAsia"/>
        </w:rPr>
        <w:br/>
      </w:r>
      <w:r>
        <w:rPr>
          <w:rFonts w:hint="eastAsia"/>
        </w:rPr>
        <w:t>　　　　1.5.3 .2 AI超级计算平台不利因素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全球市场，近三年AI超级计算平台主要企业占有率及排名（按收入）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AI超级计算平台主要企业在国际市场占有率（按收入，2023-2026）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2025年AI超级计算平台主要企业在国际市场排名（按收入）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全球市场主要企业AI超级计算平台销售收入（2023-2026）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中国市场，近三年AI超级计算平台主要企业占有率及排名（按收入）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AI超级计算平台主要企业在中国市场占有率（按收入，2023-2026）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2025年AI超级计算平台主要企业在中国市场排名（按收入）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中国市场主要企业AI超级计算平台销售收入（2023-2026）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全球主要厂商AI超级计算平台总部及产地分布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全球主要厂商成立时间及AI超级计算平台商业化日期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全球主要厂商AI超级计算平台产品类型及应用</w:t>
      </w:r>
      <w:r>
        <w:rPr>
          <w:rFonts w:hint="eastAsia"/>
        </w:rPr>
        <w:br/>
      </w:r>
      <w:r>
        <w:rPr>
          <w:rFonts w:hint="eastAsia"/>
        </w:rPr>
        <w:t>　　2.6 AI超级计算平台行业集中度、竞争程度分析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AI超级计算平台行业集中度分析：2025年全球Top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全球AI超级计算平台第一梯队、第二梯队和第三梯队厂商（品牌）及市场份额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全球AI超级计算平台主要地区分析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全球主要地区AI超级计算平台市场规模分析：2021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全球主要地区AI超级计算平台销售额及份额（2021-2026）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全球主要地区AI超级计算平台销售额及份额预测（2027-2032）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GPU AI平台</w:t>
      </w:r>
      <w:r>
        <w:rPr>
          <w:rFonts w:hint="eastAsia"/>
        </w:rPr>
        <w:br/>
      </w:r>
      <w:r>
        <w:rPr>
          <w:rFonts w:hint="eastAsia"/>
        </w:rPr>
        <w:t>　　　　4.1.2 CPU AI平台</w:t>
      </w:r>
      <w:r>
        <w:rPr>
          <w:rFonts w:hint="eastAsia"/>
        </w:rPr>
        <w:br/>
      </w:r>
      <w:r>
        <w:rPr>
          <w:rFonts w:hint="eastAsia"/>
        </w:rPr>
        <w:t>　　　　4.1.3 加速器AI平台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按产品类型细分，全球AI超级计算平台销售额对比（2021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按产品类型细分，全球AI超级计算平台销售额及市场份额（2021-2026）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按产品类型细分，全球AI超级计算平台销售额预测（2027-2032）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按产品类型细分，中国AI超级计算平台销售额及市场份额（2021-2026）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按产品类型细分，中国AI超级计算平台销售额预测（2027-2032）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产品分类，按部署</w:t>
      </w:r>
      <w:r>
        <w:rPr>
          <w:rFonts w:hint="eastAsia"/>
        </w:rPr>
        <w:br/>
      </w:r>
      <w:r>
        <w:rPr>
          <w:rFonts w:hint="eastAsia"/>
        </w:rPr>
        <w:t>　　　　4.2.1 公共AI云平台</w:t>
      </w:r>
      <w:r>
        <w:rPr>
          <w:rFonts w:hint="eastAsia"/>
        </w:rPr>
        <w:br/>
      </w:r>
      <w:r>
        <w:rPr>
          <w:rFonts w:hint="eastAsia"/>
        </w:rPr>
        <w:t>　　　　4.2.2 私有AI超级计算平台</w:t>
      </w:r>
      <w:r>
        <w:rPr>
          <w:rFonts w:hint="eastAsia"/>
        </w:rPr>
        <w:br/>
      </w:r>
      <w:r>
        <w:rPr>
          <w:rFonts w:hint="eastAsia"/>
        </w:rPr>
        <w:t>　　　　4.2.3 混合AI平台</w:t>
      </w:r>
      <w:r>
        <w:rPr>
          <w:rFonts w:hint="eastAsia"/>
        </w:rPr>
        <w:br/>
      </w:r>
      <w:r>
        <w:rPr>
          <w:rFonts w:hint="eastAsia"/>
        </w:rPr>
        <w:t>　　　　4.2.4 按部署细分，全球AI超级计算平台销售额对比（2021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按部署细分，全球AI超级计算平台销售额及预测（2021-2032）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按部署细分，全球AI超级计算平台销售额及市场份额（2021-2026）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按部署细分，全球AI超级计算平台销售额预测（2027-2032）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按部署细分，中国AI超级计算平台销售额及预测（2021-2032）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按部署细分，中国AI超级计算平台销售额及市场份额（2021-2026）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按部署细分，中国AI超级计算平台销售额预测（2027-2032）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产品分类，按功能</w:t>
      </w:r>
      <w:r>
        <w:rPr>
          <w:rFonts w:hint="eastAsia"/>
        </w:rPr>
        <w:br/>
      </w:r>
      <w:r>
        <w:rPr>
          <w:rFonts w:hint="eastAsia"/>
        </w:rPr>
        <w:t>　　　　4.3.1 AI训练平台</w:t>
      </w:r>
      <w:r>
        <w:rPr>
          <w:rFonts w:hint="eastAsia"/>
        </w:rPr>
        <w:br/>
      </w:r>
      <w:r>
        <w:rPr>
          <w:rFonts w:hint="eastAsia"/>
        </w:rPr>
        <w:t>　　　　4.3.2 AI推理平台</w:t>
      </w:r>
      <w:r>
        <w:rPr>
          <w:rFonts w:hint="eastAsia"/>
        </w:rPr>
        <w:br/>
      </w:r>
      <w:r>
        <w:rPr>
          <w:rFonts w:hint="eastAsia"/>
        </w:rPr>
        <w:t>　　　　4.3.3 AI高性能计算平台</w:t>
      </w:r>
      <w:r>
        <w:rPr>
          <w:rFonts w:hint="eastAsia"/>
        </w:rPr>
        <w:br/>
      </w:r>
      <w:r>
        <w:rPr>
          <w:rFonts w:hint="eastAsia"/>
        </w:rPr>
        <w:t>　　　　4.3.4 AI云计算平台</w:t>
      </w:r>
      <w:r>
        <w:rPr>
          <w:rFonts w:hint="eastAsia"/>
        </w:rPr>
        <w:br/>
      </w:r>
      <w:r>
        <w:rPr>
          <w:rFonts w:hint="eastAsia"/>
        </w:rPr>
        <w:t>　　　　4.3.5 按功能细分，全球AI超级计算平台销售额对比（2021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按功能细分，全球AI超级计算平台销售额及预测（2021-2032）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按功能细分，全球AI超级计算平台销售额及市场份额（2021-2026）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按功能细分，全球AI超级计算平台销售额预测（2027-2032）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按功能细分，中国AI超级计算平台销售额及预测（2021-2032）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按功能细分，中国AI超级计算平台销售额及市场份额（2021-2026）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按功能细分，中国AI超级计算平台销售额预测（2027-2032）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银行、金融服务与保险 （BFSI）</w:t>
      </w:r>
      <w:r>
        <w:rPr>
          <w:rFonts w:hint="eastAsia"/>
        </w:rPr>
        <w:br/>
      </w:r>
      <w:r>
        <w:rPr>
          <w:rFonts w:hint="eastAsia"/>
        </w:rPr>
        <w:t>　　　　5.1.2 零售与电子商务</w:t>
      </w:r>
      <w:r>
        <w:rPr>
          <w:rFonts w:hint="eastAsia"/>
        </w:rPr>
        <w:br/>
      </w:r>
      <w:r>
        <w:rPr>
          <w:rFonts w:hint="eastAsia"/>
        </w:rPr>
        <w:t>　　　　5.1.3 医疗保健与医疗服务</w:t>
      </w:r>
      <w:r>
        <w:rPr>
          <w:rFonts w:hint="eastAsia"/>
        </w:rPr>
        <w:br/>
      </w:r>
      <w:r>
        <w:rPr>
          <w:rFonts w:hint="eastAsia"/>
        </w:rPr>
        <w:t>　　　　5.1.4 教育与培训</w:t>
      </w:r>
      <w:r>
        <w:rPr>
          <w:rFonts w:hint="eastAsia"/>
        </w:rPr>
        <w:br/>
      </w:r>
      <w:r>
        <w:rPr>
          <w:rFonts w:hint="eastAsia"/>
        </w:rPr>
        <w:t>　　　　5.1.5 制造业与工业运营</w:t>
      </w:r>
      <w:r>
        <w:rPr>
          <w:rFonts w:hint="eastAsia"/>
        </w:rPr>
        <w:br/>
      </w:r>
      <w:r>
        <w:rPr>
          <w:rFonts w:hint="eastAsia"/>
        </w:rPr>
        <w:t>　　　　5.1.6 政府与公共服务</w:t>
      </w:r>
      <w:r>
        <w:rPr>
          <w:rFonts w:hint="eastAsia"/>
        </w:rPr>
        <w:br/>
      </w:r>
      <w:r>
        <w:rPr>
          <w:rFonts w:hint="eastAsia"/>
        </w:rPr>
        <w:t>　　　　5.1.7 其他</w:t>
      </w:r>
      <w:r>
        <w:rPr>
          <w:rFonts w:hint="eastAsia"/>
        </w:rPr>
        <w:br/>
      </w:r>
      <w:r>
        <w:rPr>
          <w:rFonts w:hint="eastAsia"/>
        </w:rPr>
        <w:t>　　5.2 按应用细分，全球AI超级计算平台销售额对比（2021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按应用细分，全球AI超级计算平台销售额及市场份额（2021-2026）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按应用细分，全球AI超级计算平台销售额预测（2027-2032）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中国不同应用AI超级计算平台销售额及预测（2021-2032）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中国不同应用AI超级计算平台销售额及市场份额（2021-2026）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中国不同应用AI超级计算平台销售额预测（2027-2032）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AI超级计算平台行业发展趋势</w:t>
      </w:r>
      <w:r>
        <w:rPr>
          <w:rFonts w:hint="eastAsia"/>
        </w:rPr>
        <w:br/>
      </w:r>
      <w:r>
        <w:rPr>
          <w:rFonts w:hint="eastAsia"/>
        </w:rPr>
        <w:t>　　7.2 AI超级计算平台行业主要驱动因素</w:t>
      </w:r>
      <w:r>
        <w:rPr>
          <w:rFonts w:hint="eastAsia"/>
        </w:rPr>
        <w:br/>
      </w:r>
      <w:r>
        <w:rPr>
          <w:rFonts w:hint="eastAsia"/>
        </w:rPr>
        <w:t>　　7.3 AI超级计算平台中国企业SWOT分析</w:t>
      </w:r>
      <w:r>
        <w:rPr>
          <w:rFonts w:hint="eastAsia"/>
        </w:rPr>
        <w:br/>
      </w:r>
      <w:r>
        <w:rPr>
          <w:rFonts w:hint="eastAsia"/>
        </w:rPr>
        <w:t>　　7.4 中国AI超级计算平台行业政策环境分析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AI超级计算平台行业产业链简介</w:t>
      </w:r>
      <w:r>
        <w:rPr>
          <w:rFonts w:hint="eastAsia"/>
        </w:rPr>
        <w:br/>
      </w:r>
      <w:r>
        <w:rPr>
          <w:rFonts w:hint="eastAsia"/>
        </w:rPr>
        <w:t>　　　　8.1.1 AI超级计算平台行业供应链分析</w:t>
      </w:r>
      <w:r>
        <w:rPr>
          <w:rFonts w:hint="eastAsia"/>
        </w:rPr>
        <w:br/>
      </w:r>
      <w:r>
        <w:rPr>
          <w:rFonts w:hint="eastAsia"/>
        </w:rPr>
        <w:t>　　　　8.1.2 AI超级计算平台主要原料及供应情况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AI超级计算平台行业主要下游客户</w:t>
      </w:r>
      <w:r>
        <w:rPr>
          <w:rFonts w:hint="eastAsia"/>
        </w:rPr>
        <w:br/>
      </w:r>
      <w:r>
        <w:rPr>
          <w:rFonts w:hint="eastAsia"/>
        </w:rPr>
        <w:t>　　8.2 AI超级计算平台行业采购模式</w:t>
      </w:r>
      <w:r>
        <w:rPr>
          <w:rFonts w:hint="eastAsia"/>
        </w:rPr>
        <w:br/>
      </w:r>
      <w:r>
        <w:rPr>
          <w:rFonts w:hint="eastAsia"/>
        </w:rPr>
        <w:t>　　8.3 AI超级计算平台行业生产模式</w:t>
      </w:r>
      <w:r>
        <w:rPr>
          <w:rFonts w:hint="eastAsia"/>
        </w:rPr>
        <w:br/>
      </w:r>
      <w:r>
        <w:rPr>
          <w:rFonts w:hint="eastAsia"/>
        </w:rPr>
        <w:t>　　8.4 AI超级计算平台行业销售模式及销售渠道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中智⋅林⋅：研究方法与数据来源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AI超级计算平台行业发展主要特点</w:t>
      </w:r>
      <w:r>
        <w:rPr>
          <w:rFonts w:hint="eastAsia"/>
        </w:rPr>
        <w:br/>
      </w:r>
      <w:r>
        <w:rPr>
          <w:rFonts w:hint="eastAsia"/>
        </w:rPr>
        <w:t>　　表 2： AI超级计算平台行业发展有利因素分析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AI超级计算平台行业发展不利因素分析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进入AI超级计算平台行业壁垒</w:t>
      </w:r>
      <w:r>
        <w:rPr>
          <w:rFonts w:hint="eastAsia"/>
        </w:rPr>
        <w:br/>
      </w:r>
      <w:r>
        <w:rPr>
          <w:rFonts w:hint="eastAsia"/>
        </w:rPr>
        <w:t>　　表 5： AI超级计算平台主要企业在国际市场占有率（按收入，2023-2026）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2025年AI超级计算平台主要企业在国际市场排名（按收入）&amp;（万元）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全球市场主要企业AI超级计算平台销售收入（2023-2026）&amp;（万元）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AI超级计算平台主要企业在中国市场占有率（按收入，2023-2026）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2025年AI超级计算平台主要企业在中国市场排名（按收入）&amp;（万元）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中国市场主要企业AI超级计算平台销售收入（2023-2026）&amp;（万元）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全球主要厂商AI超级计算平台总部及产地分布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全球主要厂商成立时间及AI超级计算平台商业化日期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全球主要厂商AI超级计算平台产品类型及应用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2025年全球AI超级计算平台主要厂商市场地位（第一梯队、第二梯队和第三梯队）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全球AI超级计算平台市场投资、并购等现状分析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全球主要地区AI超级计算平台销售额：（2021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全球主要地区AI超级计算平台销售额（2021-2026）&amp;（万元）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全球主要地区AI超级计算平台销售额及份额列表（2021-2026）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全球主要地区AI超级计算平台销售额预测（2027-2032）&amp;（万元）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全球主要地区AI超级计算平台销售额及份额列表预测（2027-2032）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GPU AI平台主要企业列表</w:t>
      </w:r>
      <w:r>
        <w:rPr>
          <w:rFonts w:hint="eastAsia"/>
        </w:rPr>
        <w:br/>
      </w:r>
      <w:r>
        <w:rPr>
          <w:rFonts w:hint="eastAsia"/>
        </w:rPr>
        <w:t>　　表 22： CPU AI平台主要企业列表</w:t>
      </w:r>
      <w:r>
        <w:rPr>
          <w:rFonts w:hint="eastAsia"/>
        </w:rPr>
        <w:br/>
      </w:r>
      <w:r>
        <w:rPr>
          <w:rFonts w:hint="eastAsia"/>
        </w:rPr>
        <w:t>　　表 23： 加速器AI平台主要企业列表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按产品类型细分，全球AI超级计算平台销售额及增长率对比（2021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按产品类型细分，全球AI超级计算平台销售额（2021-2026）&amp;（万元）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按产品类型细分，全球AI超级计算平台销售额市场份额列表（2021-2026）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按产品类型细分，全球AI超级计算平台销售额预测（2027-2032）&amp;（万元）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按产品类型细分，全球AI超级计算平台销售额市场份额预测（2027-2032）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按产品类型细分，中国AI超级计算平台销售额（2021-2026）&amp;（万元）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按产品类型细分，中国AI超级计算平台销售额市场份额列表（2021-2026）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按产品类型细分，中国AI超级计算平台销售额预测（2027-2032）&amp;（万元）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按产品类型细分，中国AI超级计算平台销售额市场份额预测（2027-2032）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公共AI云平台主要企业列表</w:t>
      </w:r>
      <w:r>
        <w:rPr>
          <w:rFonts w:hint="eastAsia"/>
        </w:rPr>
        <w:br/>
      </w:r>
      <w:r>
        <w:rPr>
          <w:rFonts w:hint="eastAsia"/>
        </w:rPr>
        <w:t>　　表 34： 私有AI超级计算平台主要企业列表</w:t>
      </w:r>
      <w:r>
        <w:rPr>
          <w:rFonts w:hint="eastAsia"/>
        </w:rPr>
        <w:br/>
      </w:r>
      <w:r>
        <w:rPr>
          <w:rFonts w:hint="eastAsia"/>
        </w:rPr>
        <w:t>　　表 35： 混合AI平台主要企业列表</w:t>
      </w:r>
      <w:r>
        <w:rPr>
          <w:rFonts w:hint="eastAsia"/>
        </w:rPr>
        <w:br/>
      </w:r>
      <w:r>
        <w:rPr>
          <w:rFonts w:hint="eastAsia"/>
        </w:rPr>
        <w:t>　　表 36： 按部署细分，全球AI超级计算平台销售额及增长率对比（2021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按部署细分，全球AI超级计算平台销售额（2021-2026）&amp;（万元）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按部署细分，全球AI超级计算平台销售额市场份额列表（2021-2026）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按部署细分，全球AI超级计算平台销售额预测（2027-2032）&amp;（万元）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按部署细分，全球AI超级计算平台销售额市场份额预测（2027-2032）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按部署细分，中国AI超级计算平台销售额（2021-2026）&amp;（万元）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按部署细分，中国AI超级计算平台销售额市场份额列表（2021-2026）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按部署细分，中国AI超级计算平台销售额预测（2027-2032）&amp;（万元）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按部署细分，中国AI超级计算平台销售额市场份额预测（2027-2032）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AI训练平台主要企业列表</w:t>
      </w:r>
      <w:r>
        <w:rPr>
          <w:rFonts w:hint="eastAsia"/>
        </w:rPr>
        <w:br/>
      </w:r>
      <w:r>
        <w:rPr>
          <w:rFonts w:hint="eastAsia"/>
        </w:rPr>
        <w:t>　　表 46： AI推理平台主要企业列表</w:t>
      </w:r>
      <w:r>
        <w:rPr>
          <w:rFonts w:hint="eastAsia"/>
        </w:rPr>
        <w:br/>
      </w:r>
      <w:r>
        <w:rPr>
          <w:rFonts w:hint="eastAsia"/>
        </w:rPr>
        <w:t>　　表 47： AI高性能计算平台主要企业列表</w:t>
      </w:r>
      <w:r>
        <w:rPr>
          <w:rFonts w:hint="eastAsia"/>
        </w:rPr>
        <w:br/>
      </w:r>
      <w:r>
        <w:rPr>
          <w:rFonts w:hint="eastAsia"/>
        </w:rPr>
        <w:t>　　表 48： AI云计算平台主要企业列表</w:t>
      </w:r>
      <w:r>
        <w:rPr>
          <w:rFonts w:hint="eastAsia"/>
        </w:rPr>
        <w:br/>
      </w:r>
      <w:r>
        <w:rPr>
          <w:rFonts w:hint="eastAsia"/>
        </w:rPr>
        <w:t>　　表 49： 按功能细分，全球AI超级计算平台销售额及增长率对比（2021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按功能细分，全球AI超级计算平台销售额（2021-2026）&amp;（万元）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按功能细分，全球AI超级计算平台销售额市场份额列表（2021-2026）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按功能细分，全球AI超级计算平台销售额预测（2027-2032）&amp;（万元）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按功能细分，全球AI超级计算平台销售额市场份额预测（2027-2032）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按功能细分，中国AI超级计算平台销售额（2021-2026）&amp;（万元）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按功能细分，中国AI超级计算平台销售额市场份额列表（2021-2026）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按功能细分，中国AI超级计算平台销售额预测（2027-2032）&amp;（万元）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按功能细分，中国AI超级计算平台销售额市场份额预测（2027-2032）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按应用细分，全球AI超级计算平台销售额及增长率对比（2021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按应用细分，全球AI超级计算平台销售额（2021-2026）&amp;（万元）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按应用细分，全球AI超级计算平台销售额市场份额列表（2021-2026）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按应用细分，全球AI超级计算平台销售额预测（2027-2032）&amp;（万元）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按应用细分，全球AI超级计算平台市场份额预测（2027-2032）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中国不同应用AI超级计算平台销售额（2021-2026）&amp;（万元）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中国不同应用AI超级计算平台销售额市场份额列表（2021-2026）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中国不同应用AI超级计算平台销售额预测（2027-2032）&amp;（万元）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中国不同应用AI超级计算平台销售额市场份额预测（2027-2032）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重点企业（9）公司信息、总部、AI超级计算平台市场地位以及主要的竞争对手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AI超级计算平台产品及服务介绍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AI超级计算平台收入及毛利率（2021-2026）&amp;（万元）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AI超级计算平台行业发展趋势</w:t>
      </w:r>
      <w:r>
        <w:rPr>
          <w:rFonts w:hint="eastAsia"/>
        </w:rPr>
        <w:br/>
      </w:r>
      <w:r>
        <w:rPr>
          <w:rFonts w:hint="eastAsia"/>
        </w:rPr>
        <w:t>　　表 112： AI超级计算平台行业主要驱动因素</w:t>
      </w:r>
      <w:r>
        <w:rPr>
          <w:rFonts w:hint="eastAsia"/>
        </w:rPr>
        <w:br/>
      </w:r>
      <w:r>
        <w:rPr>
          <w:rFonts w:hint="eastAsia"/>
        </w:rPr>
        <w:t>　　表 113： AI超级计算平台行业供应链分析</w:t>
      </w:r>
      <w:r>
        <w:rPr>
          <w:rFonts w:hint="eastAsia"/>
        </w:rPr>
        <w:br/>
      </w:r>
      <w:r>
        <w:rPr>
          <w:rFonts w:hint="eastAsia"/>
        </w:rPr>
        <w:t>　　表 114： AI超级计算平台上游原料供应商</w:t>
      </w:r>
      <w:r>
        <w:rPr>
          <w:rFonts w:hint="eastAsia"/>
        </w:rPr>
        <w:br/>
      </w:r>
      <w:r>
        <w:rPr>
          <w:rFonts w:hint="eastAsia"/>
        </w:rPr>
        <w:t>　　表 115： AI超级计算平台行业主要下游客户</w:t>
      </w:r>
      <w:r>
        <w:rPr>
          <w:rFonts w:hint="eastAsia"/>
        </w:rPr>
        <w:br/>
      </w:r>
      <w:r>
        <w:rPr>
          <w:rFonts w:hint="eastAsia"/>
        </w:rPr>
        <w:t>　　表 116： AI超级计算平台典型经销商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t>　　表 119：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AI超级计算平台产品图片</w:t>
      </w:r>
      <w:r>
        <w:rPr>
          <w:rFonts w:hint="eastAsia"/>
        </w:rPr>
        <w:br/>
      </w:r>
      <w:r>
        <w:rPr>
          <w:rFonts w:hint="eastAsia"/>
        </w:rPr>
        <w:t>　　图 2： 全球市场AI超级计算平台市场规模，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全球AI超级计算平台市场销售额预测：（万元）&amp;（2021-2032）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中国市场AI超级计算平台销售额及未来趋势（2021-2032）&amp;（万元）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2025年全球前五大厂商AI超级计算平台市场份额</w:t>
      </w:r>
      <w:r>
        <w:rPr>
          <w:rFonts w:hint="eastAsia"/>
        </w:rPr>
        <w:br/>
      </w:r>
      <w:r>
        <w:rPr>
          <w:rFonts w:hint="eastAsia"/>
        </w:rPr>
        <w:t>　　图 6： 2025年全球AI超级计算平台第一梯队、第二梯队和第三梯队厂商及市场份额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全球主要地区AI超级计算平台销售额市场份额（2021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北美AI超级计算平台销售额及预测（2021-2032）&amp;（万元）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欧洲AI超级计算平台销售额及预测（2021-2032）&amp;（万元）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中国AI超级计算平台销售额及预测（2021-2032）&amp;（万元）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日本AI超级计算平台销售额及预测（2021-2032）&amp;（万元）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东南亚AI超级计算平台销售额及预测（2021-2032）&amp;（万元）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印度AI超级计算平台销售额及预测（2021-2032）&amp;（万元）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南美AI超级计算平台销售额及预测（2021-2032）&amp;（万元）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中东AI超级计算平台销售额及预测（2021-2032）&amp;（万元）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GPU AI平台 产品图片</w:t>
      </w:r>
      <w:r>
        <w:rPr>
          <w:rFonts w:hint="eastAsia"/>
        </w:rPr>
        <w:br/>
      </w:r>
      <w:r>
        <w:rPr>
          <w:rFonts w:hint="eastAsia"/>
        </w:rPr>
        <w:t>　　图 17： 全球GPU AI平台规模及增长率（2021-2032）&amp;（万元）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CPU AI平台产品图片</w:t>
      </w:r>
      <w:r>
        <w:rPr>
          <w:rFonts w:hint="eastAsia"/>
        </w:rPr>
        <w:br/>
      </w:r>
      <w:r>
        <w:rPr>
          <w:rFonts w:hint="eastAsia"/>
        </w:rPr>
        <w:t>　　图 19： 全球CPU AI平台规模及增长率（2021-2032）&amp;（万元）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加速器AI平台产品图片</w:t>
      </w:r>
      <w:r>
        <w:rPr>
          <w:rFonts w:hint="eastAsia"/>
        </w:rPr>
        <w:br/>
      </w:r>
      <w:r>
        <w:rPr>
          <w:rFonts w:hint="eastAsia"/>
        </w:rPr>
        <w:t>　　图 21： 全球加速器AI平台规模及增长率（2021-2032）&amp;（万元）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按产品类型细分，全球AI超级计算平台市场份额2025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按产品类型细分，全球AI超级计算平台市场份额2021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按产品类型细分，全球AI超级计算平台市场份额预测2026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按产品类型细分，中国AI超级计算平台市场份额2021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按产品类型细分，中国AI超级计算平台市场份额预测2026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公共AI云平台 产品图片</w:t>
      </w:r>
      <w:r>
        <w:rPr>
          <w:rFonts w:hint="eastAsia"/>
        </w:rPr>
        <w:br/>
      </w:r>
      <w:r>
        <w:rPr>
          <w:rFonts w:hint="eastAsia"/>
        </w:rPr>
        <w:t>　　图 28： 全球公共AI云平台规模及增长率（2021-2032）&amp;（万元）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私有AI超级计算平台产品图片</w:t>
      </w:r>
      <w:r>
        <w:rPr>
          <w:rFonts w:hint="eastAsia"/>
        </w:rPr>
        <w:br/>
      </w:r>
      <w:r>
        <w:rPr>
          <w:rFonts w:hint="eastAsia"/>
        </w:rPr>
        <w:t>　　图 30： 全球私有AI超级计算平台规模及增长率（2021-2032）&amp;（万元）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混合AI平台产品图片</w:t>
      </w:r>
      <w:r>
        <w:rPr>
          <w:rFonts w:hint="eastAsia"/>
        </w:rPr>
        <w:br/>
      </w:r>
      <w:r>
        <w:rPr>
          <w:rFonts w:hint="eastAsia"/>
        </w:rPr>
        <w:t>　　图 32： 全球混合AI平台规模及增长率（2021-2032）&amp;（万元）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按部署细分，全球AI超级计算平台市场份额2025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34： 按部署细分，全球AI超级计算平台市场份额2021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35： 按部署细分，全球AI超级计算平台市场份额预测2026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按部署细分，中国AI超级计算平台市场份额2021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37： 按部署细分，中国AI超级计算平台市场份额预测2026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AI训练平台 产品图片</w:t>
      </w:r>
      <w:r>
        <w:rPr>
          <w:rFonts w:hint="eastAsia"/>
        </w:rPr>
        <w:br/>
      </w:r>
      <w:r>
        <w:rPr>
          <w:rFonts w:hint="eastAsia"/>
        </w:rPr>
        <w:t>　　图 39： 全球AI训练平台规模及增长率（2021-2032）&amp;（万元）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AI推理平台产品图片</w:t>
      </w:r>
      <w:r>
        <w:rPr>
          <w:rFonts w:hint="eastAsia"/>
        </w:rPr>
        <w:br/>
      </w:r>
      <w:r>
        <w:rPr>
          <w:rFonts w:hint="eastAsia"/>
        </w:rPr>
        <w:t>　　图 41： 全球AI推理平台规模及增长率（2021-2032）&amp;（万元）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AI高性能计算平台产品图片</w:t>
      </w:r>
      <w:r>
        <w:rPr>
          <w:rFonts w:hint="eastAsia"/>
        </w:rPr>
        <w:br/>
      </w:r>
      <w:r>
        <w:rPr>
          <w:rFonts w:hint="eastAsia"/>
        </w:rPr>
        <w:t>　　图 43： 全球AI高性能计算平台规模及增长率（2021-2032）&amp;（万元）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AI云计算平台产品图片</w:t>
      </w:r>
      <w:r>
        <w:rPr>
          <w:rFonts w:hint="eastAsia"/>
        </w:rPr>
        <w:br/>
      </w:r>
      <w:r>
        <w:rPr>
          <w:rFonts w:hint="eastAsia"/>
        </w:rPr>
        <w:t>　　图 45： 全球AI云计算平台规模及增长率（2021-2032）&amp;（万元）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按功能细分，全球AI超级计算平台市场份额2025 &amp; 2032</w:t>
      </w:r>
      <w:r>
        <w:rPr>
          <w:rFonts w:hint="eastAsia"/>
        </w:rPr>
        <w:br/>
      </w:r>
      <w:r>
        <w:rPr>
          <w:rFonts w:hint="eastAsia"/>
        </w:rPr>
        <w:t>　　图 47： 按功能细分，全球AI超级计算平台市场份额2021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48： 按功能细分，全球AI超级计算平台市场份额预测2026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按功能细分，中国AI超级计算平台市场份额2021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50： 按功能细分，中国AI超级计算平台市场份额预测2026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银行、金融服务与保险 （BFSI）</w:t>
      </w:r>
      <w:r>
        <w:rPr>
          <w:rFonts w:hint="eastAsia"/>
        </w:rPr>
        <w:br/>
      </w:r>
      <w:r>
        <w:rPr>
          <w:rFonts w:hint="eastAsia"/>
        </w:rPr>
        <w:t>　　图 52： 零售与电子商务</w:t>
      </w:r>
      <w:r>
        <w:rPr>
          <w:rFonts w:hint="eastAsia"/>
        </w:rPr>
        <w:br/>
      </w:r>
      <w:r>
        <w:rPr>
          <w:rFonts w:hint="eastAsia"/>
        </w:rPr>
        <w:t>　　图 53： 医疗保健与医疗服务</w:t>
      </w:r>
      <w:r>
        <w:rPr>
          <w:rFonts w:hint="eastAsia"/>
        </w:rPr>
        <w:br/>
      </w:r>
      <w:r>
        <w:rPr>
          <w:rFonts w:hint="eastAsia"/>
        </w:rPr>
        <w:t>　　图 54： 教育与培训</w:t>
      </w:r>
      <w:r>
        <w:rPr>
          <w:rFonts w:hint="eastAsia"/>
        </w:rPr>
        <w:br/>
      </w:r>
      <w:r>
        <w:rPr>
          <w:rFonts w:hint="eastAsia"/>
        </w:rPr>
        <w:t>　　图 55： 制造业与工业运营</w:t>
      </w:r>
      <w:r>
        <w:rPr>
          <w:rFonts w:hint="eastAsia"/>
        </w:rPr>
        <w:br/>
      </w:r>
      <w:r>
        <w:rPr>
          <w:rFonts w:hint="eastAsia"/>
        </w:rPr>
        <w:t>　　图 56： 政府与公共服务</w:t>
      </w:r>
      <w:r>
        <w:rPr>
          <w:rFonts w:hint="eastAsia"/>
        </w:rPr>
        <w:br/>
      </w:r>
      <w:r>
        <w:rPr>
          <w:rFonts w:hint="eastAsia"/>
        </w:rPr>
        <w:t>　　图 57： 其他</w:t>
      </w:r>
      <w:r>
        <w:rPr>
          <w:rFonts w:hint="eastAsia"/>
        </w:rPr>
        <w:br/>
      </w:r>
      <w:r>
        <w:rPr>
          <w:rFonts w:hint="eastAsia"/>
        </w:rPr>
        <w:t>　　图 58： 按应用细分，全球AI超级计算平台市场份额2025 VS 2032</w:t>
      </w:r>
      <w:r>
        <w:rPr>
          <w:rFonts w:hint="eastAsia"/>
        </w:rPr>
        <w:br/>
      </w:r>
      <w:r>
        <w:rPr>
          <w:rFonts w:hint="eastAsia"/>
        </w:rPr>
        <w:t>　　图 59： 按应用细分，全球AI超级计算平台市场份额2021 &amp; 2025</w:t>
      </w:r>
      <w:r>
        <w:rPr>
          <w:rFonts w:hint="eastAsia"/>
        </w:rPr>
        <w:br/>
      </w:r>
      <w:r>
        <w:rPr>
          <w:rFonts w:hint="eastAsia"/>
        </w:rPr>
        <w:t>　　图 60： AI超级计算平台中国企业SWOT分析</w:t>
      </w:r>
      <w:r>
        <w:rPr>
          <w:rFonts w:hint="eastAsia"/>
        </w:rPr>
        <w:br/>
      </w:r>
      <w:r>
        <w:rPr>
          <w:rFonts w:hint="eastAsia"/>
        </w:rPr>
        <w:t>　　图 61： AI超级计算平台产业链</w:t>
      </w:r>
      <w:r>
        <w:rPr>
          <w:rFonts w:hint="eastAsia"/>
        </w:rPr>
        <w:br/>
      </w:r>
      <w:r>
        <w:rPr>
          <w:rFonts w:hint="eastAsia"/>
        </w:rPr>
        <w:t>　　图 62： AI超级计算平台行业采购模式分析</w:t>
      </w:r>
      <w:r>
        <w:rPr>
          <w:rFonts w:hint="eastAsia"/>
        </w:rPr>
        <w:br/>
      </w:r>
      <w:r>
        <w:rPr>
          <w:rFonts w:hint="eastAsia"/>
        </w:rPr>
        <w:t>　　图 63： AI超级计算平台行业生产模式</w:t>
      </w:r>
      <w:r>
        <w:rPr>
          <w:rFonts w:hint="eastAsia"/>
        </w:rPr>
        <w:br/>
      </w:r>
      <w:r>
        <w:rPr>
          <w:rFonts w:hint="eastAsia"/>
        </w:rPr>
        <w:t>　　图 64： AI超级计算平台行业销售模式分析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6932ca06454b63" w:history="1">
        <w:r>
          <w:rPr>
            <w:rStyle w:val="Hyperlink"/>
          </w:rPr>
          <w:t>2026-2032年全球与中国AI超级计算平台发展现状分析及前景趋势预测报告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6932ca06454b63" w:history="1">
        <w:r>
          <w:rPr>
            <w:rStyle w:val="Hyperlink"/>
          </w:rPr>
          <w:t>https://www.20087.com/0/53/AIChaoJiJiSuanPingTaiHangYeQianJingFenXi.html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21a9dd2fe247c6" w:history="1">
      <w:r>
        <w:rPr>
          <w:rStyle w:val="Hyperlink"/>
        </w:rPr>
        <w:t>2026-2032年全球与中国AI超级计算平台发展现状分析及前景趋势预测报告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3/AIChaoJiJiSuanPingTaiHangYeQianJingFenXi.html" TargetMode="External" Id="Rfc6932ca06454b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3/AIChaoJiJiSuanPingTaiHangYeQianJingFenXi.html" TargetMode="External" Id="R9621a9dd2fe247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2026-08-11T08:32:21Z</dcterms:created>
  <dcterms:modified xsi:type="dcterms:W3CDTF">2026-08-11T09:32:21Z</dcterms:modified>
  <dc:subject>2026-2032年全球与中国AI超级计算平台发展现状分析及前景趋势预测报告</dc:subject>
  <dc:title>2026-2032年全球与中国AI超级计算平台发展现状分析及前景趋势预测报告</dc:title>
  <cp:keywords>2026-2032年全球与中国AI超级计算平台发展现状分析及前景趋势预测报告</cp:keywords>
  <dc:description>2026-2032年全球与中国AI超级计算平台发展现状分析及前景趋势预测报告</dc:description>
</cp:coreProperties>
</file>