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91e876c6a4869" w:history="1">
              <w:r>
                <w:rPr>
                  <w:rStyle w:val="Hyperlink"/>
                </w:rPr>
                <w:t>2026-2032年中国卫星通信移动终端市场研究分析与前景趋势报告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91e876c6a4869" w:history="1">
              <w:r>
                <w:rPr>
                  <w:rStyle w:val="Hyperlink"/>
                </w:rPr>
                <w:t>2026-2032年中国卫星通信移动终端市场研究分析与前景趋势报告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91e876c6a4869" w:history="1">
                <w:r>
                  <w:rPr>
                    <w:rStyle w:val="Hyperlink"/>
                  </w:rPr>
                  <w:t>https://www.20087.com/0/93/WeiXingTongXinYiDongZhongDuanShiChangQianJingYuCe.html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通信移动终端是支持用户通过地球轨道卫星实现语音、数据及应急通信的便携设备，广泛应用于海事、航空、野外作业、应急救援及偏远地区联网场景。目前，卫星通信移动终端主流终端兼容L波段或Ka/Ku高频段，支持窄带物联网（NB-IoT）或宽带互联网接入，部分型号集成GPS/北斗双模定位与SOS一键求救功能。随着低轨卫星星座（如Starlink、OneWeb）部署加速，终端正向小型化、低功耗与IP化演进。然而，设备购置与服务资费仍较高，天线对星精度受遮挡环境影响显著，且不同卫星系统间互操作性不足，限制跨区域无缝漫游体验。</w:t>
      </w:r>
      <w:r>
        <w:rPr>
          <w:rFonts w:hint="eastAsia"/>
        </w:rPr>
        <w:br/>
      </w:r>
      <w:r>
        <w:rPr>
          <w:rFonts w:hint="eastAsia"/>
        </w:rPr>
        <w:t>　　未来，卫星通信移动终端将加速融入6G天地一体化网络，实现“手机直连卫星”常态化。市场调研网认为，相控阵电子扫描天线（AESA）与软件定义无线电（SDR）技术将使终端支持多轨道（GEO/LEO/MEO）、多频段动态切换，保障全球连续覆盖。芯片级集成与批量制造将显著降低终端尺寸与成本，推动消费级普及。在功能上，终端将内置边缘计算模块，支持离线地图、本地AI识别与加密通信，强化极端环境生存能力。商业模式亦将创新，如按分钟计费、应急包订阅或与地面5G套餐融合。长远看，卫星通信移动终端将成为数字包容的关键载体，在灾害响应、极地科考及全球物联网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91e876c6a4869" w:history="1">
        <w:r>
          <w:rPr>
            <w:rStyle w:val="Hyperlink"/>
          </w:rPr>
          <w:t>2026-2032年中国卫星通信移动终端市场研究分析与前景趋势报告</w:t>
        </w:r>
      </w:hyperlink>
      <w:r>
        <w:rPr>
          <w:rFonts w:hint="eastAsia"/>
        </w:rPr>
        <w:t>》主要基于统计局、相关协会等机构的详实数据，全面分析卫星通信移动终端市场规模、价格走势及需求特征，梳理卫星通信移动终端产业链各环节发展现状。报告客观评估卫星通信移动终端行业技术演进方向与市场格局变化，对卫星通信移动终端未来发展趋势作出合理预测，并分析卫星通信移动终端不同细分领域的成长空间与潜在风险。通过对卫星通信移动终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卫星通信移动终端市场概述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按照不同产品类型，卫星通信移动终端主要可以分为如下几个类别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中国不同产品类型卫星通信移动终端增长趋势2021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陆地卫星通信移动终端</w:t>
      </w:r>
      <w:r>
        <w:rPr>
          <w:rFonts w:hint="eastAsia"/>
        </w:rPr>
        <w:br/>
      </w:r>
      <w:r>
        <w:rPr>
          <w:rFonts w:hint="eastAsia"/>
        </w:rPr>
        <w:t>　　　　1.2.3 海洋卫星通信移动终端</w:t>
      </w:r>
      <w:r>
        <w:rPr>
          <w:rFonts w:hint="eastAsia"/>
        </w:rPr>
        <w:br/>
      </w:r>
      <w:r>
        <w:rPr>
          <w:rFonts w:hint="eastAsia"/>
        </w:rPr>
        <w:t>　　　　1.2.4 空中卫星通信移动终端</w:t>
      </w:r>
      <w:r>
        <w:rPr>
          <w:rFonts w:hint="eastAsia"/>
        </w:rPr>
        <w:br/>
      </w:r>
      <w:r>
        <w:rPr>
          <w:rFonts w:hint="eastAsia"/>
        </w:rPr>
        <w:t>　　1.3 从不同应用，卫星通信移动终端主要包括如下几个方面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中国不同应用卫星通信移动终端增长趋势2021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通信</w:t>
      </w:r>
      <w:r>
        <w:rPr>
          <w:rFonts w:hint="eastAsia"/>
        </w:rPr>
        <w:br/>
      </w:r>
      <w:r>
        <w:rPr>
          <w:rFonts w:hint="eastAsia"/>
        </w:rPr>
        <w:t>　　　　1.3.6 安防</w:t>
      </w:r>
      <w:r>
        <w:rPr>
          <w:rFonts w:hint="eastAsia"/>
        </w:rPr>
        <w:br/>
      </w:r>
      <w:r>
        <w:rPr>
          <w:rFonts w:hint="eastAsia"/>
        </w:rPr>
        <w:t>　　　　1.3.7 新闻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中国卫星通信移动终端发展现状及未来趋势（2021-2032）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中国市场卫星通信移动终端收入及增长率（2021-2032）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中国市场卫星通信移动终端销量及增长率（2021-2032）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中国市场主要卫星通信移动终端厂商分析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中国市场主要厂商卫星通信移动终端销量及市场占有率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中国市场主要厂商卫星通信移动终端销量（2021-2026）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中国市场主要厂商卫星通信移动终端收入及市场占有率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中国市场主要厂商卫星通信移动终端收入（2021-2026）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中国市场主要厂商卫星通信移动终端收入市场份额（2021-2026）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2025年中国市场主要厂商卫星通信移动终端收入排名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中国市场主要厂商卫星通信移动终端价格（2021-2026）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中国市场主要厂商卫星通信移动终端总部及产地分布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中国市场主要厂商成立时间及卫星通信移动终端商业化日期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中国市场主要厂商卫星通信移动终端产品类型及应用</w:t>
      </w:r>
      <w:r>
        <w:rPr>
          <w:rFonts w:hint="eastAsia"/>
        </w:rPr>
        <w:br/>
      </w:r>
      <w:r>
        <w:rPr>
          <w:rFonts w:hint="eastAsia"/>
        </w:rPr>
        <w:t>　　2.7 卫星通信移动终端行业集中度、竞争程度分析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卫星通信移动终端行业集中度分析：2025年中国Top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中国市场卫星通信移动终端第一梯队、第二梯队和第三梯队厂商（品牌）及2025年市场份额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重点企业（10）在中国市场卫星通信移动终端销量、收入、价格及毛利率（2021-2026）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不同产品类型卫星通信移动终端分析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中国市场不同产品类型卫星通信移动终端规模（2021-2032）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中国市场不同产品类型卫星通信移动终端规模及市场份额（2021-2026）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中国市场不同产品类型卫星通信移动终端规模预测（2027-2032）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中国市场不同产品类型卫星通信移动终端价格走势（2021-2032）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不同应用卫星通信移动终端分析</w:t>
      </w:r>
      <w:r>
        <w:rPr>
          <w:rFonts w:hint="eastAsia"/>
        </w:rPr>
        <w:br/>
      </w:r>
      <w:r>
        <w:rPr>
          <w:rFonts w:hint="eastAsia"/>
        </w:rPr>
        <w:t>　　5.1 中国市场不同应用卫星通信移动终端销量（2021-2032）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中国市场不同应用卫星通信移动终端销量及市场份额（2021-2026）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中国市场不同应用卫星通信移动终端销量预测（2027-2032）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中国市场不同应用卫星通信移动终端规模（2021-2032）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中国市场不同应用卫星通信移动终端规模及市场份额（2021-2026）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中国市场不同应用卫星通信移动终端规模预测（2027-2032）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中国市场不同应用卫星通信移动终端价格走势（2021-2032）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卫星通信移动终端行业发展分析---发展趋势</w:t>
      </w:r>
      <w:r>
        <w:rPr>
          <w:rFonts w:hint="eastAsia"/>
        </w:rPr>
        <w:br/>
      </w:r>
      <w:r>
        <w:rPr>
          <w:rFonts w:hint="eastAsia"/>
        </w:rPr>
        <w:t>　　6.2 卫星通信移动终端行业发展分析---厂商壁垒</w:t>
      </w:r>
      <w:r>
        <w:rPr>
          <w:rFonts w:hint="eastAsia"/>
        </w:rPr>
        <w:br/>
      </w:r>
      <w:r>
        <w:rPr>
          <w:rFonts w:hint="eastAsia"/>
        </w:rPr>
        <w:t>　　6.3 卫星通信移动终端行业发展分析---驱动因素</w:t>
      </w:r>
      <w:r>
        <w:rPr>
          <w:rFonts w:hint="eastAsia"/>
        </w:rPr>
        <w:br/>
      </w:r>
      <w:r>
        <w:rPr>
          <w:rFonts w:hint="eastAsia"/>
        </w:rPr>
        <w:t>　　6.4 卫星通信移动终端行业发展分析---制约因素</w:t>
      </w:r>
      <w:r>
        <w:rPr>
          <w:rFonts w:hint="eastAsia"/>
        </w:rPr>
        <w:br/>
      </w:r>
      <w:r>
        <w:rPr>
          <w:rFonts w:hint="eastAsia"/>
        </w:rPr>
        <w:t>　　6.5 卫星通信移动终端中国企业SWOT分析</w:t>
      </w:r>
      <w:r>
        <w:rPr>
          <w:rFonts w:hint="eastAsia"/>
        </w:rPr>
        <w:br/>
      </w:r>
      <w:r>
        <w:rPr>
          <w:rFonts w:hint="eastAsia"/>
        </w:rPr>
        <w:t>　　6.6 卫星通信移动终端行业发展分析---行业政策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卫星通信移动终端行业产业链简介</w:t>
      </w:r>
      <w:r>
        <w:rPr>
          <w:rFonts w:hint="eastAsia"/>
        </w:rPr>
        <w:br/>
      </w:r>
      <w:r>
        <w:rPr>
          <w:rFonts w:hint="eastAsia"/>
        </w:rPr>
        <w:t>　　7.2 卫星通信移动终端产业链分析-上游</w:t>
      </w:r>
      <w:r>
        <w:rPr>
          <w:rFonts w:hint="eastAsia"/>
        </w:rPr>
        <w:br/>
      </w:r>
      <w:r>
        <w:rPr>
          <w:rFonts w:hint="eastAsia"/>
        </w:rPr>
        <w:t>　　7.3 卫星通信移动终端产业链分析-中游</w:t>
      </w:r>
      <w:r>
        <w:rPr>
          <w:rFonts w:hint="eastAsia"/>
        </w:rPr>
        <w:br/>
      </w:r>
      <w:r>
        <w:rPr>
          <w:rFonts w:hint="eastAsia"/>
        </w:rPr>
        <w:t>　　7.4 卫星通信移动终端产业链分析-下游</w:t>
      </w:r>
      <w:r>
        <w:rPr>
          <w:rFonts w:hint="eastAsia"/>
        </w:rPr>
        <w:br/>
      </w:r>
      <w:r>
        <w:rPr>
          <w:rFonts w:hint="eastAsia"/>
        </w:rPr>
        <w:t>　　7.5 卫星通信移动终端行业采购模式</w:t>
      </w:r>
      <w:r>
        <w:rPr>
          <w:rFonts w:hint="eastAsia"/>
        </w:rPr>
        <w:br/>
      </w:r>
      <w:r>
        <w:rPr>
          <w:rFonts w:hint="eastAsia"/>
        </w:rPr>
        <w:t>　　7.6 卫星通信移动终端行业生产模式</w:t>
      </w:r>
      <w:r>
        <w:rPr>
          <w:rFonts w:hint="eastAsia"/>
        </w:rPr>
        <w:br/>
      </w:r>
      <w:r>
        <w:rPr>
          <w:rFonts w:hint="eastAsia"/>
        </w:rPr>
        <w:t>　　7.7 卫星通信移动终端行业销售模式及销售渠道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中国本土卫星通信移动终端产能、产量分析</w:t>
      </w:r>
      <w:r>
        <w:rPr>
          <w:rFonts w:hint="eastAsia"/>
        </w:rPr>
        <w:br/>
      </w:r>
      <w:r>
        <w:rPr>
          <w:rFonts w:hint="eastAsia"/>
        </w:rPr>
        <w:t>　　8.1 中国卫星通信移动终端供需现状及预测（2021-2032）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中国卫星通信移动终端产能、产量、产能利用率及发展趋势（2021-2032）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中国卫星通信移动终端产量、市场需求量及发展趋势（2021-2032）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中国卫星通信移动终端进出口分析</w:t>
      </w:r>
      <w:r>
        <w:rPr>
          <w:rFonts w:hint="eastAsia"/>
        </w:rPr>
        <w:br/>
      </w:r>
      <w:r>
        <w:rPr>
          <w:rFonts w:hint="eastAsia"/>
        </w:rPr>
        <w:t>　　　　8.2.1 中国市场卫星通信移动终端主要进口来源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中国市场卫星通信移动终端主要出口目的地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不同产品类型卫星通信移动终端市场规模2021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不同应用卫星通信移动终端市场规模2021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中国市场主要厂商卫星通信移动终端收入（2021-2026）&amp;（万元）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中国市场主要厂商卫星通信移动终端收入份额（2021-2026）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2025年中国主要生产商卫星通信移动终端收入排名（万元）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中国市场主要厂商卫星通信移动终端价格（2021-2026）&amp;（US$/Unit）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中国市场主要厂商卫星通信移动终端总部及产地分布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中国市场主要厂商成立时间及卫星通信移动终端商业化日期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中国市场主要厂商卫星通信移动终端产品类型及应用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2025年中国市场卫星通信移动终端主要厂商市场地位（第一梯队、第二梯队和第三梯队）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卫星通信移动终端市场投资、并购等现状分析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卫星通信移动终端生产基地、总部、竞争对手及市场地位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卫星通信移动终端产品规格、参数及市场应用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卫星通信移动终端销量（千台）、收入（万元）、价格（US$/Unit）及毛利率（2021-2026）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中国市场不同产品类型卫星通信移动终端规模（2021-2026）&amp;（万元）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中国市场不同产品类型卫星通信移动终端规模市场份额（2021-2026）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中国市场不同产品类型卫星通信移动终端规模预测（2027-2032）&amp;（万元）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中国市场不同产品类型卫星通信移动终端规模市场份额预测（2027-2032）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中国市场不同应用卫星通信移动终端销量（2021-2026）&amp;（千台）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中国市场不同应用卫星通信移动终端销量市场份额（2021-2026）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中国市场不同应用卫星通信移动终端销量预测（2027-2032）&amp;（千台）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中国市场不同应用卫星通信移动终端销量市场份额预测（2027-2032）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中国市场不同应用卫星通信移动终端规模（2021-2026）&amp;（万元）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中国市场不同应用卫星通信移动终端规模市场份额（2021-2026）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中国市场不同应用卫星通信移动终端规模预测（2027-2032）&amp;（万元）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中国市场不同应用卫星通信移动终端规模市场份额预测（2027-2032）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卫星通信移动终端行业发展分析---发展趋势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卫星通信移动终端行业发展分析---厂商壁垒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卫星通信移动终端行业发展分析---驱动因素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卫星通信移动终端行业发展分析---制约因素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卫星通信移动终端行业相关重点政策一览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卫星通信移动终端行业供应链分析</w:t>
      </w:r>
      <w:r>
        <w:rPr>
          <w:rFonts w:hint="eastAsia"/>
        </w:rPr>
        <w:br/>
      </w:r>
      <w:r>
        <w:rPr>
          <w:rFonts w:hint="eastAsia"/>
        </w:rPr>
        <w:t>　　表 86： 卫星通信移动终端上游原料供应商</w:t>
      </w:r>
      <w:r>
        <w:rPr>
          <w:rFonts w:hint="eastAsia"/>
        </w:rPr>
        <w:br/>
      </w:r>
      <w:r>
        <w:rPr>
          <w:rFonts w:hint="eastAsia"/>
        </w:rPr>
        <w:t>　　表 87： 卫星通信移动终端行业主要下游客户</w:t>
      </w:r>
      <w:r>
        <w:rPr>
          <w:rFonts w:hint="eastAsia"/>
        </w:rPr>
        <w:br/>
      </w:r>
      <w:r>
        <w:rPr>
          <w:rFonts w:hint="eastAsia"/>
        </w:rPr>
        <w:t>　　表 88： 卫星通信移动终端典型经销商</w:t>
      </w:r>
      <w:r>
        <w:rPr>
          <w:rFonts w:hint="eastAsia"/>
        </w:rPr>
        <w:br/>
      </w:r>
      <w:r>
        <w:rPr>
          <w:rFonts w:hint="eastAsia"/>
        </w:rPr>
        <w:t>　　表 89： 中国卫星通信移动终端产量、销量、进口量及出口量（2021-2026）&amp;（千台）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中国卫星通信移动终端产量、销量、进口量及出口量预测（2027-2032）&amp;（千台）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中国市场卫星通信移动终端主要进口来源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中国市场卫星通信移动终端主要出口目的地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卫星通信移动终端产品图片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中国不同产品类型卫星通信移动终端市场规模市场份额2025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陆地卫星通信移动终端产品图片</w:t>
      </w:r>
      <w:r>
        <w:rPr>
          <w:rFonts w:hint="eastAsia"/>
        </w:rPr>
        <w:br/>
      </w:r>
      <w:r>
        <w:rPr>
          <w:rFonts w:hint="eastAsia"/>
        </w:rPr>
        <w:t>　　图 4： 海洋卫星通信移动终端产品图片</w:t>
      </w:r>
      <w:r>
        <w:rPr>
          <w:rFonts w:hint="eastAsia"/>
        </w:rPr>
        <w:br/>
      </w:r>
      <w:r>
        <w:rPr>
          <w:rFonts w:hint="eastAsia"/>
        </w:rPr>
        <w:t>　　图 5： 空中卫星通信移动终端产品图片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中国不同应用卫星通信移动终端市场份额2025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安防</w:t>
      </w:r>
      <w:r>
        <w:rPr>
          <w:rFonts w:hint="eastAsia"/>
        </w:rPr>
        <w:br/>
      </w:r>
      <w:r>
        <w:rPr>
          <w:rFonts w:hint="eastAsia"/>
        </w:rPr>
        <w:t>　　图 12： 新闻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中国市场卫星通信移动终端市场规模，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中国市场卫星通信移动终端收入及增长率（2021-2032）&amp;（万元）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中国市场卫星通信移动终端销量及增长率（2021-2032）&amp;（千台）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2025年中国市场主要厂商卫星通信移动终端销量市场份额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2025年中国市场主要厂商卫星通信移动终端收入市场份额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2025年中国市场前五大厂商卫星通信移动终端市场份额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2025年中国市场卫星通信移动终端第一梯队、第二梯队和第三梯队厂商（品牌）及市场份额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中国市场不同产品类型卫星通信移动终端价格走势（2021-2032）&amp;（US$/Unit）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中国市场不同应用卫星通信移动终端价格走势（2021-2032）&amp;（US$/Unit）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卫星通信移动终端中国企业SWOT分析</w:t>
      </w:r>
      <w:r>
        <w:rPr>
          <w:rFonts w:hint="eastAsia"/>
        </w:rPr>
        <w:br/>
      </w:r>
      <w:r>
        <w:rPr>
          <w:rFonts w:hint="eastAsia"/>
        </w:rPr>
        <w:t>　　图 24： 卫星通信移动终端产业链</w:t>
      </w:r>
      <w:r>
        <w:rPr>
          <w:rFonts w:hint="eastAsia"/>
        </w:rPr>
        <w:br/>
      </w:r>
      <w:r>
        <w:rPr>
          <w:rFonts w:hint="eastAsia"/>
        </w:rPr>
        <w:t>　　图 25： 卫星通信移动终端行业采购模式分析</w:t>
      </w:r>
      <w:r>
        <w:rPr>
          <w:rFonts w:hint="eastAsia"/>
        </w:rPr>
        <w:br/>
      </w:r>
      <w:r>
        <w:rPr>
          <w:rFonts w:hint="eastAsia"/>
        </w:rPr>
        <w:t>　　图 26： 卫星通信移动终端行业生产模式分析</w:t>
      </w:r>
      <w:r>
        <w:rPr>
          <w:rFonts w:hint="eastAsia"/>
        </w:rPr>
        <w:br/>
      </w:r>
      <w:r>
        <w:rPr>
          <w:rFonts w:hint="eastAsia"/>
        </w:rPr>
        <w:t>　　图 27： 卫星通信移动终端行业销售模式分析</w:t>
      </w:r>
      <w:r>
        <w:rPr>
          <w:rFonts w:hint="eastAsia"/>
        </w:rPr>
        <w:br/>
      </w:r>
      <w:r>
        <w:rPr>
          <w:rFonts w:hint="eastAsia"/>
        </w:rPr>
        <w:t>　　图 28： 中国卫星通信移动终端产能、产量、产能利用率及发展趋势（2021-2032）&amp;（千台）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中国卫星通信移动终端产量、市场需求量及发展趋势（2021-2032）&amp;（千台）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91e876c6a4869" w:history="1">
        <w:r>
          <w:rPr>
            <w:rStyle w:val="Hyperlink"/>
          </w:rPr>
          <w:t>2026-2032年中国卫星通信移动终端市场研究分析与前景趋势报告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91e876c6a4869" w:history="1">
        <w:r>
          <w:rPr>
            <w:rStyle w:val="Hyperlink"/>
          </w:rPr>
          <w:t>https://www.20087.com/0/93/WeiXingTongXinYiDongZhongDuanShiChangQianJingYuCe.html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b8c40a76495b" w:history="1">
      <w:r>
        <w:rPr>
          <w:rStyle w:val="Hyperlink"/>
        </w:rPr>
        <w:t>2026-2032年中国卫星通信移动终端市场研究分析与前景趋势报告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WeiXingTongXinYiDongZhongDuanShiChangQianJingYuCe.html" TargetMode="External" Id="R40d91e876c6a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WeiXingTongXinYiDongZhongDuanShiChangQianJingYuCe.html" TargetMode="External" Id="Rb3bbb8c40a7649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2026-02-07T23:15:58Z</dcterms:created>
  <dcterms:modified xsi:type="dcterms:W3CDTF">2026-02-08T00:15:58Z</dcterms:modified>
  <dc:subject>2026-2032年中国卫星通信移动终端市场研究分析与前景趋势报告</dc:subject>
  <dc:title>2026-2032年中国卫星通信移动终端市场研究分析与前景趋势报告</dc:title>
  <cp:keywords>2026-2032年中国卫星通信移动终端市场研究分析与前景趋势报告</cp:keywords>
  <dc:description>2026-2032年中国卫星通信移动终端市场研究分析与前景趋势报告</dc:description>
</cp:coreProperties>
</file>