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c4367b1854fbc" w:history="1">
              <w:r>
                <w:rPr>
                  <w:rStyle w:val="Hyperlink"/>
                </w:rPr>
                <w:t>2026-2032年中国虚拟球鞋行业研究与市场前景预测报告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c4367b1854fbc" w:history="1">
              <w:r>
                <w:rPr>
                  <w:rStyle w:val="Hyperlink"/>
                </w:rPr>
                <w:t>2026-2032年中国虚拟球鞋行业研究与市场前景预测报告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c4367b1854fbc" w:history="1">
                <w:r>
                  <w:rPr>
                    <w:rStyle w:val="Hyperlink"/>
                  </w:rPr>
                  <w:t>https://www.20087.com/0/03/XuNiQiuXieHangYeQianJingQuShi.html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球鞋是数字时尚与元宇宙经济的代表性产物，主要应用于社交平台、游戏场景及NFT（非同质化代币）收藏领域。该类产品以3D建模、动态渲染与区块链确权技术为基础，赋予用户在虚拟空间中穿戴、展示或交易独特数字资产的能力。头部运动品牌与潮流IP通过限量发售、联名设计及虚拟试穿体验构建稀缺性与社群归属感，部分高热度虚拟球鞋在二级市场实现显著溢价。平台兼容性方面，主流产品已适配Decentraland、Roblox、Meta Avatars等环境，但跨平台互操作性仍受限于技术标准碎片化。尽管初期吸引大量Z世代用户，虚拟球鞋亦面临实用性不足、审美疲劳及监管对NFT金融属性的不确定性等挑战。</w:t>
      </w:r>
      <w:r>
        <w:rPr>
          <w:rFonts w:hint="eastAsia"/>
        </w:rPr>
        <w:br/>
      </w:r>
      <w:r>
        <w:rPr>
          <w:rFonts w:hint="eastAsia"/>
        </w:rPr>
        <w:t>　　未来，虚拟球鞋将向沉浸式交互、可持续价值创造与虚实融合体验演进。市场调研网认为，增强现实（AR）技术将支持用户通过手机摄像头在现实环境中“试穿”并拍摄虚拟球鞋照片，打通数字资产与物理身份表达。智能合约升级可赋予球鞋动态属性——如随用户运动数据变化外观，或解锁专属虚拟活动权限，提升参与黏性。在商业模式上，“铸造即捐赠”或碳积分绑定机制可能缓解NFT环境争议，推动绿色数字时尚。随着苹果Vision Pro等空间计算设备普及，虚拟球鞋将成为3D社交身份的核心组件。长远而言，虚拟球鞋将超越投机性数字藏品，转型为连接品牌、创作者与消费者的可编程时尚基础设施。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6c4367b1854fbc" w:history="1">
        <w:r>
          <w:rPr>
            <w:rStyle w:val="Hyperlink"/>
          </w:rPr>
          <w:t>2026-2032年中国虚拟球鞋行业研究与市场前景预测报告</w:t>
        </w:r>
      </w:hyperlink>
      <w:r>
        <w:rPr>
          <w:rFonts w:hint="eastAsia"/>
        </w:rPr>
        <w:t>》，2025年虚拟球鞋行业市场规模达 亿元，预计2032年市场规模将达 亿元，期间年均复合增长率（CAGR）达 %。报告基于多年行业研究经验，系统分析了虚拟球鞋产业链、市场规模、需求特征及价格趋势，客观呈现虚拟球鞋行业现状。报告科学预测了虚拟球鞋市场前景与发展方向，重点评估了虚拟球鞋重点企业的竞争格局与品牌影响力，同时挖掘虚拟球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虚拟球鞋市场概述</w:t>
      </w:r>
      <w:r>
        <w:rPr>
          <w:rFonts w:hint="eastAsia"/>
        </w:rPr>
        <w:br/>
      </w:r>
      <w:r>
        <w:rPr>
          <w:rFonts w:hint="eastAsia"/>
        </w:rPr>
        <w:t>　　1.1 虚拟球鞋市场概述</w:t>
      </w:r>
      <w:r>
        <w:rPr>
          <w:rFonts w:hint="eastAsia"/>
        </w:rPr>
        <w:br/>
      </w:r>
      <w:r>
        <w:rPr>
          <w:rFonts w:hint="eastAsia"/>
        </w:rPr>
        <w:t>　　1.2 不同产品类型虚拟球鞋分析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中国市场不同产品类型虚拟球鞋规模对比（2021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数字艺术与收藏品</w:t>
      </w:r>
      <w:r>
        <w:rPr>
          <w:rFonts w:hint="eastAsia"/>
        </w:rPr>
        <w:br/>
      </w:r>
      <w:r>
        <w:rPr>
          <w:rFonts w:hint="eastAsia"/>
        </w:rPr>
        <w:t>　　　　1.2.3 头像穿搭</w:t>
      </w:r>
      <w:r>
        <w:rPr>
          <w:rFonts w:hint="eastAsia"/>
        </w:rPr>
        <w:br/>
      </w:r>
      <w:r>
        <w:rPr>
          <w:rFonts w:hint="eastAsia"/>
        </w:rPr>
        <w:t>　　　　1.2.4 数字图像</w:t>
      </w:r>
      <w:r>
        <w:rPr>
          <w:rFonts w:hint="eastAsia"/>
        </w:rPr>
        <w:br/>
      </w:r>
      <w:r>
        <w:rPr>
          <w:rFonts w:hint="eastAsia"/>
        </w:rPr>
        <w:t>　　　　1.2.5 增强现实</w:t>
      </w:r>
      <w:r>
        <w:rPr>
          <w:rFonts w:hint="eastAsia"/>
        </w:rPr>
        <w:br/>
      </w:r>
      <w:r>
        <w:rPr>
          <w:rFonts w:hint="eastAsia"/>
        </w:rPr>
        <w:t>　　1.3 从不同应用，虚拟球鞋主要包括如下几个方面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中国市场不同应用虚拟球鞋规模对比（2021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初级市场</w:t>
      </w:r>
      <w:r>
        <w:rPr>
          <w:rFonts w:hint="eastAsia"/>
        </w:rPr>
        <w:br/>
      </w:r>
      <w:r>
        <w:rPr>
          <w:rFonts w:hint="eastAsia"/>
        </w:rPr>
        <w:t>　　　　1.3.3 二级市场</w:t>
      </w:r>
      <w:r>
        <w:rPr>
          <w:rFonts w:hint="eastAsia"/>
        </w:rPr>
        <w:br/>
      </w:r>
      <w:r>
        <w:rPr>
          <w:rFonts w:hint="eastAsia"/>
        </w:rPr>
        <w:t>　　1.4 中国虚拟球鞋市场规模现状及未来趋势（2021-2032）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中国市场主要企业虚拟球鞋规模及市场份额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中国市场主要厂商进入虚拟球鞋行业时间点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中国市场主要厂商虚拟球鞋产品类型及应用</w:t>
      </w:r>
      <w:r>
        <w:rPr>
          <w:rFonts w:hint="eastAsia"/>
        </w:rPr>
        <w:br/>
      </w:r>
      <w:r>
        <w:rPr>
          <w:rFonts w:hint="eastAsia"/>
        </w:rPr>
        <w:t>　　2.5 虚拟球鞋行业集中度、竞争程度分析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虚拟球鞋行业集中度分析：2025年中国市场Top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中国市场虚拟球鞋第一梯队、第二梯队和第三梯队厂商及市场份额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中国不同产品类型虚拟球鞋规模及预测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中国不同产品类型虚拟球鞋规模及市场份额（2021-2026）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中国不同产品类型虚拟球鞋规模预测（2027-2032）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中国不同应用虚拟球鞋规模及市场份额（2021-2026）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中国不同应用虚拟球鞋规模预测（2027-2032）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虚拟球鞋行业发展机遇及主要驱动因素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虚拟球鞋行业发展面临的风险</w:t>
      </w:r>
      <w:r>
        <w:rPr>
          <w:rFonts w:hint="eastAsia"/>
        </w:rPr>
        <w:br/>
      </w:r>
      <w:r>
        <w:rPr>
          <w:rFonts w:hint="eastAsia"/>
        </w:rPr>
        <w:t>　　6.3 虚拟球鞋行业政策分析</w:t>
      </w:r>
      <w:r>
        <w:rPr>
          <w:rFonts w:hint="eastAsia"/>
        </w:rPr>
        <w:br/>
      </w:r>
      <w:r>
        <w:rPr>
          <w:rFonts w:hint="eastAsia"/>
        </w:rPr>
        <w:t>　　6.4 虚拟球鞋中国企业SWOT分析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虚拟球鞋行业产业链简介</w:t>
      </w:r>
      <w:r>
        <w:rPr>
          <w:rFonts w:hint="eastAsia"/>
        </w:rPr>
        <w:br/>
      </w:r>
      <w:r>
        <w:rPr>
          <w:rFonts w:hint="eastAsia"/>
        </w:rPr>
        <w:t>　　　　7.1.1 虚拟球鞋行业供应链分析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虚拟球鞋行业主要下游客户</w:t>
      </w:r>
      <w:r>
        <w:rPr>
          <w:rFonts w:hint="eastAsia"/>
        </w:rPr>
        <w:br/>
      </w:r>
      <w:r>
        <w:rPr>
          <w:rFonts w:hint="eastAsia"/>
        </w:rPr>
        <w:t>　　7.2 虚拟球鞋行业采购模式</w:t>
      </w:r>
      <w:r>
        <w:rPr>
          <w:rFonts w:hint="eastAsia"/>
        </w:rPr>
        <w:br/>
      </w:r>
      <w:r>
        <w:rPr>
          <w:rFonts w:hint="eastAsia"/>
        </w:rPr>
        <w:t>　　7.3 虚拟球鞋行业开发/生产模式</w:t>
      </w:r>
      <w:r>
        <w:rPr>
          <w:rFonts w:hint="eastAsia"/>
        </w:rPr>
        <w:br/>
      </w:r>
      <w:r>
        <w:rPr>
          <w:rFonts w:hint="eastAsia"/>
        </w:rPr>
        <w:t>　　7.4 虚拟球鞋行业销售模式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中国市场不同产品类型虚拟球鞋规模（万元）及增长率对比（2021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数字艺术与收藏品主要企业列表</w:t>
      </w:r>
      <w:r>
        <w:rPr>
          <w:rFonts w:hint="eastAsia"/>
        </w:rPr>
        <w:br/>
      </w:r>
      <w:r>
        <w:rPr>
          <w:rFonts w:hint="eastAsia"/>
        </w:rPr>
        <w:t>　　表 3： 头像穿搭主要企业列表</w:t>
      </w:r>
      <w:r>
        <w:rPr>
          <w:rFonts w:hint="eastAsia"/>
        </w:rPr>
        <w:br/>
      </w:r>
      <w:r>
        <w:rPr>
          <w:rFonts w:hint="eastAsia"/>
        </w:rPr>
        <w:t>　　表 4： 数字图像主要企业列表</w:t>
      </w:r>
      <w:r>
        <w:rPr>
          <w:rFonts w:hint="eastAsia"/>
        </w:rPr>
        <w:br/>
      </w:r>
      <w:r>
        <w:rPr>
          <w:rFonts w:hint="eastAsia"/>
        </w:rPr>
        <w:t>　　表 5： 增强现实主要企业列表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中国市场不同应用虚拟球鞋规模（万元）及增长率对比（2021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中国市场主要企业虚拟球鞋规模（万元）&amp;（2021-2026）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中国市场主要企业虚拟球鞋规模份额对比（2021-2026）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中国市场主要企业进入虚拟球鞋市场日期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中国市场主要厂商虚拟球鞋产品类型及应用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2025年中国市场虚拟球鞋主要厂商市场地位（第一梯队、第二梯队和第三梯队）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中国市场虚拟球鞋市场投资、并购等现状分析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虚拟球鞋产品及服务介绍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虚拟球鞋产品及服务介绍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虚拟球鞋产品及服务介绍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虚拟球鞋产品及服务介绍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虚拟球鞋产品及服务介绍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虚拟球鞋产品及服务介绍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虚拟球鞋产品及服务介绍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虚拟球鞋产品及服务介绍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虚拟球鞋产品及服务介绍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虚拟球鞋产品及服务介绍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虚拟球鞋产品及服务介绍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虚拟球鞋产品及服务介绍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虚拟球鞋产品及服务介绍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虚拟球鞋产品及服务介绍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虚拟球鞋产品及服务介绍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虚拟球鞋产品及服务介绍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虚拟球鞋产品及服务介绍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中国不同产品类型虚拟球鞋规模列表（万元）&amp;（2021-2026）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中国不同产品类型虚拟球鞋规模市场份额列表（2021-2026）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中国不同产品类型虚拟球鞋规模（万元）预测（2027-2032）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中国不同产品类型虚拟球鞋规模市场份额预测（2027-2032）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中国不同应用虚拟球鞋规模列表（万元）&amp;（2021-2026）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中国不同应用虚拟球鞋规模市场份额列表（2021-2026）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中国不同应用虚拟球鞋规模（万元）预测（2027-2032）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中国不同应用虚拟球鞋规模市场份额预测（2027-2032）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虚拟球鞋行业发展机遇及主要驱动因素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虚拟球鞋行业发展面临的风险</w:t>
      </w:r>
      <w:r>
        <w:rPr>
          <w:rFonts w:hint="eastAsia"/>
        </w:rPr>
        <w:br/>
      </w:r>
      <w:r>
        <w:rPr>
          <w:rFonts w:hint="eastAsia"/>
        </w:rPr>
        <w:t>　　表 92： 虚拟球鞋行业政策分析</w:t>
      </w:r>
      <w:r>
        <w:rPr>
          <w:rFonts w:hint="eastAsia"/>
        </w:rPr>
        <w:br/>
      </w:r>
      <w:r>
        <w:rPr>
          <w:rFonts w:hint="eastAsia"/>
        </w:rPr>
        <w:t>　　表 93： 虚拟球鞋行业供应链分析</w:t>
      </w:r>
      <w:r>
        <w:rPr>
          <w:rFonts w:hint="eastAsia"/>
        </w:rPr>
        <w:br/>
      </w:r>
      <w:r>
        <w:rPr>
          <w:rFonts w:hint="eastAsia"/>
        </w:rPr>
        <w:t>　　表 94： 虚拟球鞋上游原材料和主要供应商情况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虚拟球鞋行业主要下游客户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虚拟球鞋产品图片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中国不同产品类型虚拟球鞋市场份额2025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数字艺术与收藏品产品图片</w:t>
      </w:r>
      <w:r>
        <w:rPr>
          <w:rFonts w:hint="eastAsia"/>
        </w:rPr>
        <w:br/>
      </w:r>
      <w:r>
        <w:rPr>
          <w:rFonts w:hint="eastAsia"/>
        </w:rPr>
        <w:t>　　图 4： 中国数字艺术与收藏品规模（万元）及增长率（2021-2032）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头像穿搭产品图片</w:t>
      </w:r>
      <w:r>
        <w:rPr>
          <w:rFonts w:hint="eastAsia"/>
        </w:rPr>
        <w:br/>
      </w:r>
      <w:r>
        <w:rPr>
          <w:rFonts w:hint="eastAsia"/>
        </w:rPr>
        <w:t>　　图 6： 中国头像穿搭规模（万元）及增长率（2021-2032）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数字图像产品图片</w:t>
      </w:r>
      <w:r>
        <w:rPr>
          <w:rFonts w:hint="eastAsia"/>
        </w:rPr>
        <w:br/>
      </w:r>
      <w:r>
        <w:rPr>
          <w:rFonts w:hint="eastAsia"/>
        </w:rPr>
        <w:t>　　图 8： 中国数字图像规模（万元）及增长率（2021-2032）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增强现实产品图片</w:t>
      </w:r>
      <w:r>
        <w:rPr>
          <w:rFonts w:hint="eastAsia"/>
        </w:rPr>
        <w:br/>
      </w:r>
      <w:r>
        <w:rPr>
          <w:rFonts w:hint="eastAsia"/>
        </w:rPr>
        <w:t>　　图 10： 中国增强现实规模（万元）及增长率（2021-2032）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中国不同应用虚拟球鞋市场份额2025 VS 2032</w:t>
      </w:r>
      <w:r>
        <w:rPr>
          <w:rFonts w:hint="eastAsia"/>
        </w:rPr>
        <w:br/>
      </w:r>
      <w:r>
        <w:rPr>
          <w:rFonts w:hint="eastAsia"/>
        </w:rPr>
        <w:t>　　图 12： 初级市场</w:t>
      </w:r>
      <w:r>
        <w:rPr>
          <w:rFonts w:hint="eastAsia"/>
        </w:rPr>
        <w:br/>
      </w:r>
      <w:r>
        <w:rPr>
          <w:rFonts w:hint="eastAsia"/>
        </w:rPr>
        <w:t>　　图 13： 二级市场</w:t>
      </w:r>
      <w:r>
        <w:rPr>
          <w:rFonts w:hint="eastAsia"/>
        </w:rPr>
        <w:br/>
      </w:r>
      <w:r>
        <w:rPr>
          <w:rFonts w:hint="eastAsia"/>
        </w:rPr>
        <w:t>　　图 14： 中国虚拟球鞋市场规模增速预测：（2021-2032）&amp;（万元）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中国市场虚拟球鞋市场规模，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2025年中国市场前五大厂商虚拟球鞋市场份额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2025年中国市场虚拟球鞋第一梯队、第二梯队和第三梯队厂商及市场份额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中国不同产品类型虚拟球鞋市场份额2021 &amp; 2025</w:t>
      </w:r>
      <w:r>
        <w:rPr>
          <w:rFonts w:hint="eastAsia"/>
        </w:rPr>
        <w:br/>
      </w:r>
      <w:r>
        <w:rPr>
          <w:rFonts w:hint="eastAsia"/>
        </w:rPr>
        <w:t>　　图 19： 虚拟球鞋中国企业SWOT分析</w:t>
      </w:r>
      <w:r>
        <w:rPr>
          <w:rFonts w:hint="eastAsia"/>
        </w:rPr>
        <w:br/>
      </w:r>
      <w:r>
        <w:rPr>
          <w:rFonts w:hint="eastAsia"/>
        </w:rPr>
        <w:t>　　图 20： 虚拟球鞋产业链</w:t>
      </w:r>
      <w:r>
        <w:rPr>
          <w:rFonts w:hint="eastAsia"/>
        </w:rPr>
        <w:br/>
      </w:r>
      <w:r>
        <w:rPr>
          <w:rFonts w:hint="eastAsia"/>
        </w:rPr>
        <w:t>　　图 21： 虚拟球鞋行业采购模式</w:t>
      </w:r>
      <w:r>
        <w:rPr>
          <w:rFonts w:hint="eastAsia"/>
        </w:rPr>
        <w:br/>
      </w:r>
      <w:r>
        <w:rPr>
          <w:rFonts w:hint="eastAsia"/>
        </w:rPr>
        <w:t>　　图 22： 虚拟球鞋行业开发/生产模式分析</w:t>
      </w:r>
      <w:r>
        <w:rPr>
          <w:rFonts w:hint="eastAsia"/>
        </w:rPr>
        <w:br/>
      </w:r>
      <w:r>
        <w:rPr>
          <w:rFonts w:hint="eastAsia"/>
        </w:rPr>
        <w:t>　　图 23： 虚拟球鞋行业销售模式分析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c4367b1854fbc" w:history="1">
        <w:r>
          <w:rPr>
            <w:rStyle w:val="Hyperlink"/>
          </w:rPr>
          <w:t>2026-2032年中国虚拟球鞋行业研究与市场前景预测报告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c4367b1854fbc" w:history="1">
        <w:r>
          <w:rPr>
            <w:rStyle w:val="Hyperlink"/>
          </w:rPr>
          <w:t>https://www.20087.com/0/03/XuNiQiuXieHangYeQianJingQuShi.html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热点：球鞋模拟器下载、虚拟试穿球鞋、Nba2k球鞋编辑器创意、虚拟鞋子app、球鞋定制app、虚拟穿鞋、nike官网定制球鞋、虚拟鞋子上脚、定制球鞋软件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96ebf6d914702" w:history="1">
      <w:r>
        <w:rPr>
          <w:rStyle w:val="Hyperlink"/>
        </w:rPr>
        <w:t>2026-2032年中国虚拟球鞋行业研究与市场前景预测报告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uNiQiuXieHangYeQianJingQuShi.html" TargetMode="External" Id="R7d6c4367b185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uNiQiuXieHangYeQianJingQuShi.html" TargetMode="External" Id="Rbe096ebf6d91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2026-02-09T00:23:25Z</dcterms:created>
  <dcterms:modified xsi:type="dcterms:W3CDTF">2026-02-09T01:23:25Z</dcterms:modified>
  <dc:subject>2026-2032年中国虚拟球鞋行业研究与市场前景预测报告</dc:subject>
  <dc:title>2026-2032年中国虚拟球鞋行业研究与市场前景预测报告</dc:title>
  <cp:keywords>2026-2032年中国虚拟球鞋行业研究与市场前景预测报告</cp:keywords>
  <dc:description>2026-2032年中国虚拟球鞋行业研究与市场前景预测报告</dc:description>
</cp:coreProperties>
</file>