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7d69b7e744c1e" w:history="1">
              <w:r>
                <w:rPr>
                  <w:rStyle w:val="Hyperlink"/>
                </w:rPr>
                <w:t>全球与中国通信处理器行业市场调研及前景趋势分析报告（2024-2030年）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7d69b7e744c1e" w:history="1">
              <w:r>
                <w:rPr>
                  <w:rStyle w:val="Hyperlink"/>
                </w:rPr>
                <w:t>全球与中国通信处理器行业市场调研及前景趋势分析报告（2024-2030年）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7d69b7e744c1e" w:history="1">
                <w:r>
                  <w:rPr>
                    <w:rStyle w:val="Hyperlink"/>
                  </w:rPr>
                  <w:t>https://www.20087.com/0/73/TongXinChuLiQiFaZhanQuShi.html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处理器是网络通信的核心组件，近年来随着通信技术和集成电路的进步，其处理能力和效率显著提升。现代通信处理器不仅支持多种通信协议和标准，还通过采用多核架构和并行处理技术，提高了数据处理速度和吞吐量，满足了高速网络和大数据传输的需求。通信处理器在5G基站、数据中心、物联网设备等领域发挥着关键作用，推动了信息通信技术的发展和应用。</w:t>
      </w:r>
      <w:r>
        <w:rPr>
          <w:rFonts w:hint="eastAsia"/>
        </w:rPr>
        <w:br/>
      </w:r>
      <w:r>
        <w:rPr>
          <w:rFonts w:hint="eastAsia"/>
        </w:rPr>
        <w:t>　　未来，通信处理器的发展将更加注重高效能和低功耗。一方面，通过集成人工智能算法和边缘计算技术，通信处理器将实现对网络流量的智能调度和优化，提高网络效率和用户体验。另一方面，通信处理器将探索与量子通信和光通信技术的结合，作为下一代通信网络的核心，提供超高速和超低延迟的数据传输能力，推动信息通信技术的前沿探索和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7d69b7e744c1e" w:history="1">
        <w:r>
          <w:rPr>
            <w:rStyle w:val="Hyperlink"/>
          </w:rPr>
          <w:t>全球与中国通信处理器行业市场调研及前景趋势分析报告（2024-2030年）</w:t>
        </w:r>
      </w:hyperlink>
      <w:r>
        <w:rPr>
          <w:rFonts w:hint="eastAsia"/>
        </w:rPr>
        <w:t>》专业、系统地分析了通信处理器行业现状，包括市场需求、市场规模及价格动态，全面梳理了通信处理器产业链结构，并对通信处理器细分市场进行了探究。通信处理器报告基于详实数据，科学预测了通信处理器市场发展前景和发展趋势，同时剖析了通信处理器品牌竞争、市场集中度以及重点企业的市场地位。在识别风险与机遇的基础上，通信处理器报告提出了针对性的发展策略和建议。通信处理器报告为通信处理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中国通信处理器概述</w:t>
      </w:r>
      <w:r>
        <w:rPr>
          <w:rFonts w:hint="eastAsia"/>
        </w:rPr>
        <w:br/>
      </w:r>
      <w:r>
        <w:rPr>
          <w:rFonts w:hint="eastAsia"/>
        </w:rPr>
        <w:t>　　第一节 通信处理器行业定义</w:t>
      </w:r>
      <w:r>
        <w:rPr>
          <w:rFonts w:hint="eastAsia"/>
        </w:rPr>
        <w:br/>
      </w:r>
      <w:r>
        <w:rPr>
          <w:rFonts w:hint="eastAsia"/>
        </w:rPr>
        <w:t>　　第二节 通信处理器行业发展特性</w:t>
      </w:r>
      <w:r>
        <w:rPr>
          <w:rFonts w:hint="eastAsia"/>
        </w:rPr>
        <w:br/>
      </w:r>
      <w:r>
        <w:rPr>
          <w:rFonts w:hint="eastAsia"/>
        </w:rPr>
        <w:t>　　第三节 通信处理器产业链分析</w:t>
      </w:r>
      <w:r>
        <w:rPr>
          <w:rFonts w:hint="eastAsia"/>
        </w:rPr>
        <w:br/>
      </w:r>
      <w:r>
        <w:rPr>
          <w:rFonts w:hint="eastAsia"/>
        </w:rPr>
        <w:t>　　第四节 通信处理器行业生命周期分析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2023-2024年国外主要通信处理器市场发展概况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全球通信处理器市场发展分析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欧洲地区主要国家通信处理器市场概况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北美地区通信处理器市场概况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亚洲地区主要国家通信处理器市场概况</w:t>
      </w:r>
      <w:r>
        <w:rPr>
          <w:rFonts w:hint="eastAsia"/>
        </w:rPr>
        <w:br/>
      </w:r>
      <w:r>
        <w:rPr>
          <w:rFonts w:hint="eastAsia"/>
        </w:rPr>
        <w:t>　　第五节 全球通信处理器市场发展预测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当前通信处理器技术发展现状分析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通信处理器生产中需注意的问题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通信处理器市场特性分析</w:t>
      </w:r>
      <w:r>
        <w:rPr>
          <w:rFonts w:hint="eastAsia"/>
        </w:rPr>
        <w:br/>
      </w:r>
      <w:r>
        <w:rPr>
          <w:rFonts w:hint="eastAsia"/>
        </w:rPr>
        <w:t>　　第一节 通信处理器行业集中度分析</w:t>
      </w:r>
      <w:r>
        <w:rPr>
          <w:rFonts w:hint="eastAsia"/>
        </w:rPr>
        <w:br/>
      </w:r>
      <w:r>
        <w:rPr>
          <w:rFonts w:hint="eastAsia"/>
        </w:rPr>
        <w:t>　　第二节 通信处理器行业SWOT分析</w:t>
      </w:r>
      <w:r>
        <w:rPr>
          <w:rFonts w:hint="eastAsia"/>
        </w:rPr>
        <w:br/>
      </w:r>
      <w:r>
        <w:rPr>
          <w:rFonts w:hint="eastAsia"/>
        </w:rPr>
        <w:t>　　　　一、通信处理器行业优势</w:t>
      </w:r>
      <w:r>
        <w:rPr>
          <w:rFonts w:hint="eastAsia"/>
        </w:rPr>
        <w:br/>
      </w:r>
      <w:r>
        <w:rPr>
          <w:rFonts w:hint="eastAsia"/>
        </w:rPr>
        <w:t>　　　　二、通信处理器行业劣势</w:t>
      </w:r>
      <w:r>
        <w:rPr>
          <w:rFonts w:hint="eastAsia"/>
        </w:rPr>
        <w:br/>
      </w:r>
      <w:r>
        <w:rPr>
          <w:rFonts w:hint="eastAsia"/>
        </w:rPr>
        <w:t>　　　　三、通信处理器行业机会</w:t>
      </w:r>
      <w:r>
        <w:rPr>
          <w:rFonts w:hint="eastAsia"/>
        </w:rPr>
        <w:br/>
      </w:r>
      <w:r>
        <w:rPr>
          <w:rFonts w:hint="eastAsia"/>
        </w:rPr>
        <w:t>　　　　四、通信处理器行业风险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中国通信处理器发展现状</w:t>
      </w:r>
      <w:r>
        <w:rPr>
          <w:rFonts w:hint="eastAsia"/>
        </w:rPr>
        <w:br/>
      </w:r>
      <w:r>
        <w:rPr>
          <w:rFonts w:hint="eastAsia"/>
        </w:rPr>
        <w:t>　　第一节 中国通信处理器市场现状分析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中国通信处理器产量分析及预测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一、通信处理器总体产能规模</w:t>
      </w:r>
      <w:r>
        <w:rPr>
          <w:rFonts w:hint="eastAsia"/>
        </w:rPr>
        <w:br/>
      </w:r>
      <w:r>
        <w:rPr>
          <w:rFonts w:hint="eastAsia"/>
        </w:rPr>
        <w:t>　　　　二、通信处理器生产区域分布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三、2019-2024年中国通信处理器产量统计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四、2024-2030年中国通信处理器产量预测</w:t>
      </w:r>
      <w:r>
        <w:rPr>
          <w:rFonts w:hint="eastAsia"/>
        </w:rPr>
        <w:br/>
      </w:r>
      <w:r>
        <w:rPr>
          <w:rFonts w:hint="eastAsia"/>
        </w:rPr>
        <w:t>　　第三节 中国通信处理器市场需求分析及预测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三、2024-2030年中国通信处理器市场需求量预测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二、2024-2030年中国通信处理器市场价格走势预测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2019-2024年中国通信处理器行业盈利能力分析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2019-2024年中国通信处理器进出口分析</w:t>
      </w:r>
      <w:r>
        <w:rPr>
          <w:rFonts w:hint="eastAsia"/>
        </w:rPr>
        <w:br/>
      </w:r>
      <w:r>
        <w:rPr>
          <w:rFonts w:hint="eastAsia"/>
        </w:rPr>
        <w:t>　　第一节 通信处理器进口情况分析</w:t>
      </w:r>
      <w:r>
        <w:rPr>
          <w:rFonts w:hint="eastAsia"/>
        </w:rPr>
        <w:br/>
      </w:r>
      <w:r>
        <w:rPr>
          <w:rFonts w:hint="eastAsia"/>
        </w:rPr>
        <w:t>　　第二节 通信处理器出口情况分析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影响通信处理器进出口因素分析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四、2024年我国通信处理器行业发展面临的挑战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五、2024年我国通信处理器行业发展面临的机遇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通信处理器投资建议</w:t>
      </w:r>
      <w:r>
        <w:rPr>
          <w:rFonts w:hint="eastAsia"/>
        </w:rPr>
        <w:br/>
      </w:r>
      <w:r>
        <w:rPr>
          <w:rFonts w:hint="eastAsia"/>
        </w:rPr>
        <w:t>　　第一节 2024年通信处理器市场前景分析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2024年通信处理器发展趋势预测</w:t>
      </w:r>
      <w:r>
        <w:rPr>
          <w:rFonts w:hint="eastAsia"/>
        </w:rPr>
        <w:br/>
      </w:r>
      <w:r>
        <w:rPr>
          <w:rFonts w:hint="eastAsia"/>
        </w:rPr>
        <w:t>　　第三节 通信处理器行业投资进入壁垒分析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通信处理器行业历程</w:t>
      </w:r>
      <w:r>
        <w:rPr>
          <w:rFonts w:hint="eastAsia"/>
        </w:rPr>
        <w:br/>
      </w:r>
      <w:r>
        <w:rPr>
          <w:rFonts w:hint="eastAsia"/>
        </w:rPr>
        <w:t>　　图表 通信处理器行业生命周期</w:t>
      </w:r>
      <w:r>
        <w:rPr>
          <w:rFonts w:hint="eastAsia"/>
        </w:rPr>
        <w:br/>
      </w:r>
      <w:r>
        <w:rPr>
          <w:rFonts w:hint="eastAsia"/>
        </w:rPr>
        <w:t>　　图表 通信处理器行业产业链分析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7d69b7e744c1e" w:history="1">
        <w:r>
          <w:rPr>
            <w:rStyle w:val="Hyperlink"/>
          </w:rPr>
          <w:t>全球与中国通信处理器行业市场调研及前景趋势分析报告（2024-2030年）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7d69b7e744c1e" w:history="1">
        <w:r>
          <w:rPr>
            <w:rStyle w:val="Hyperlink"/>
          </w:rPr>
          <w:t>https://www.20087.com/0/73/TongXinChuLiQiFaZhanQuShi.html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e00ec70c04ed8" w:history="1">
      <w:r>
        <w:rPr>
          <w:rStyle w:val="Hyperlink"/>
        </w:rPr>
        <w:t>全球与中国通信处理器行业市场调研及前景趋势分析报告（2024-2030年）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ongXinChuLiQiFaZhanQuShi.html" TargetMode="External" Id="Re8d7d69b7e74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ongXinChuLiQiFaZhanQuShi.html" TargetMode="External" Id="R464e00ec70c0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2024-05-10T00:26:00Z</dcterms:created>
  <dcterms:modified xsi:type="dcterms:W3CDTF">2024-05-10T01:26:00Z</dcterms:modified>
  <dc:subject>全球与中国通信处理器行业市场调研及前景趋势分析报告（2024-2030年）</dc:subject>
  <dc:title>全球与中国通信处理器行业市场调研及前景趋势分析报告（2024-2030年）</dc:title>
  <cp:keywords>全球与中国通信处理器行业市场调研及前景趋势分析报告（2024-2030年）</cp:keywords>
  <dc:description>全球与中国通信处理器行业市场调研及前景趋势分析报告（2024-2030年）</dc:description>
</cp:coreProperties>
</file>