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2bf23c82f4263" w:history="1">
              <w:r>
                <w:rPr>
                  <w:rStyle w:val="Hyperlink"/>
                </w:rPr>
                <w:t>2025-2031年中国智能电视SOC芯片市场现状与发展前景预测报告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2bf23c82f4263" w:history="1">
              <w:r>
                <w:rPr>
                  <w:rStyle w:val="Hyperlink"/>
                </w:rPr>
                <w:t>2025-2031年中国智能电视SOC芯片市场现状与发展前景预测报告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2bf23c82f4263" w:history="1">
                <w:r>
                  <w:rPr>
                    <w:rStyle w:val="Hyperlink"/>
                  </w:rPr>
                  <w:t>https://www.20087.com/1/73/ZhiNengDianShiSOCXinPianDeXianZhuangYuFaZhanQianJing.html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智能电视SOC（System on Chip）芯片是集成了中央处理器、图形处理器、视频解码引擎、内存控制器、网络接口及多种外设模块的超大规模集成电路，作为智能电视的核心运算与控制中枢，负责操作系统运行、内容解码、用户交互与网络连接等关键任务。当前主流SOC芯片采用多核架构，支持4K甚至8K超高清视频硬件解码、高动态范围（HDR）处理、多声道音频输出以及复杂图形界面渲染，确保流畅的用户体验。芯片内置安全模块，支持数字版权管理（DRM）与内容加密，保障流媒体服务的合法播放。制造工艺不断向更小线宽演进，提升能效比与集成度。随着流媒体服务普及与应用生态丰富，SOC芯片需承载更多后台服务、语音助手与AI图像优化功能，对算力与内存带宽提出更高要求。然而，芯片性能提升伴随散热与功耗挑战，不同品牌与平台间的软件优化差异也影响实际表现。</w:t>
      </w:r>
      <w:r>
        <w:rPr>
          <w:rFonts w:hint="eastAsia"/>
        </w:rPr>
        <w:br/>
      </w:r>
      <w:r>
        <w:rPr>
          <w:rFonts w:hint="eastAsia"/>
        </w:rPr>
        <w:t>　　未来，智能电视SOC芯片将向异构计算、专用加速与开放生态融合方向发展。除通用CPU与GPU外，芯片将集成更多专用硬件单元，如神经网络处理器（NPU）、视频预处理引擎与低延迟音频模块，以高效执行AI画质增强、实时语音识别与游戏低延迟传输等任务。异构架构将实现任务分流与能效优化，延长设备使用寿命。芯片设计将更注重与操作系统及应用框架的深度协同，支持跨设备无缝体验与云服务集成。开放平台标准的推进将促进芯片厂商、电视企业与内容提供商的协作，减少碎片化。在连接性方面，支持Wi-Fi 6/7、蓝牙低功耗与UWB等新型无线技术，提升多设备互联能力。安全架构将强化，应对日益复杂的网络威胁。智能电视SOC芯片将持续推动电视从传统显示终端向家庭智能中枢转型，整合娱乐、通信、家居控制与健康服务，构建以用户为中心的沉浸式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2bf23c82f4263" w:history="1">
        <w:r>
          <w:rPr>
            <w:rStyle w:val="Hyperlink"/>
          </w:rPr>
          <w:t>2025-2031年中国智能电视SOC芯片市场现状与发展前景预测报告</w:t>
        </w:r>
      </w:hyperlink>
      <w:r>
        <w:rPr>
          <w:rFonts w:hint="eastAsia"/>
        </w:rPr>
        <w:t>》系统分析了智能电视SOC芯片行业的市场规模、供需状况及竞争格局，结合智能电视SOC芯片技术发展现状与未来方向，科学预测了行业前景与增长趋势。报告重点评估了重点智能电视SOC芯片企业的经营表现及竞争优势，同时探讨了行业机遇与潜在风险。通过对智能电视SOC芯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智能电视SOC芯片行业概述</w:t>
      </w:r>
      <w:r>
        <w:rPr>
          <w:rFonts w:hint="eastAsia"/>
        </w:rPr>
        <w:br/>
      </w:r>
      <w:r>
        <w:rPr>
          <w:rFonts w:hint="eastAsia"/>
        </w:rPr>
        <w:t>　　第一节 智能电视SOC芯片定义与分类</w:t>
      </w:r>
      <w:r>
        <w:rPr>
          <w:rFonts w:hint="eastAsia"/>
        </w:rPr>
        <w:br/>
      </w:r>
      <w:r>
        <w:rPr>
          <w:rFonts w:hint="eastAsia"/>
        </w:rPr>
        <w:t>　　第二节 智能电视SOC芯片应用领域</w:t>
      </w:r>
      <w:r>
        <w:rPr>
          <w:rFonts w:hint="eastAsia"/>
        </w:rPr>
        <w:br/>
      </w:r>
      <w:r>
        <w:rPr>
          <w:rFonts w:hint="eastAsia"/>
        </w:rPr>
        <w:t>　　第三节 智能电视SOC芯片行业经济指标分析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智能电视SOC芯片产业链及经营模式分析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三、智能电视SOC芯片销售模式及销售渠道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全球智能电视SOC芯片市场发展综述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2019-2024年全球智能电视SOC芯片市场规模与趋势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主要国家与地区智能电视SOC芯片市场分析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2025-2031年全球智能电视SOC芯片行业发展趋势与前景预测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中国智能电视SOC芯片行业市场分析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2024-2025年智能电视SOC芯片产能与投资动态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一、国内智能电视SOC芯片产能及利用情况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二、智能电视SOC芯片产能扩张与投资动态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2025-2031年智能电视SOC芯片行业产量统计与趋势预测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一、2019-2024年智能电视SOC芯片行业产量数据统计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1、2019-2024年智能电视SOC芯片产量及增长趋势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2、2019-2024年智能电视SOC芯片细分产品产量及份额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二、影响智能电视SOC芯片产量的关键因素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三、2025-2031年智能电视SOC芯片产量预测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2025-2031年智能电视SOC芯片市场需求与销售分析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一、2024-2025年智能电视SOC芯片行业需求现状</w:t>
      </w:r>
      <w:r>
        <w:rPr>
          <w:rFonts w:hint="eastAsia"/>
        </w:rPr>
        <w:br/>
      </w:r>
      <w:r>
        <w:rPr>
          <w:rFonts w:hint="eastAsia"/>
        </w:rPr>
        <w:t>　　　　二、智能电视SOC芯片客户群体与需求特点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三、2019-2024年智能电视SOC芯片行业销售规模分析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四、2025-2031年智能电视SOC芯片市场增长潜力与规模预测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中国智能电视SOC芯片细分市场与下游应用领域分析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智能电视SOC芯片细分市场分析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一、2024-2025年智能电视SOC芯片主要细分产品市场现状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智能电视SOC芯片下游应用与客户群体分析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一、2024-2025年智能电视SOC芯片各应用领域市场现状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2024-2025年智能电视SOC芯片行业技术发展现状及趋势分析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智能电视SOC芯片行业技术发展现状分析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国内外智能电视SOC芯片行业技术差异与原因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智能电视SOC芯片行业技术发展方向、趋势预测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提升智能电视SOC芯片行业技术能力策略建议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智能电视SOC芯片价格机制与竞争策略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一、2019-2024年智能电视SOC芯片市场价格走势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智能电视SOC芯片定价策略与方法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2025-2031年智能电视SOC芯片价格竞争态势与趋势预测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中国智能电视SOC芯片行业重点区域市场研究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2024-2025年重点区域智能电视SOC芯片市场发展概况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二、2019-2024年智能电视SOC芯片市场需求规模情况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三、2025-2031年智能电视SOC芯片行业发展潜力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二、2019-2024年智能电视SOC芯片市场需求规模情况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三、2025-2031年智能电视SOC芯片行业发展潜力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二、2019-2024年智能电视SOC芯片市场需求规模情况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三、2025-2031年智能电视SOC芯片行业发展潜力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二、2019-2024年智能电视SOC芯片市场需求规模情况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三、2025-2031年智能电视SOC芯片行业发展潜力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二、2019-2024年智能电视SOC芯片市场需求规模情况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三、2025-2031年智能电视SOC芯片行业发展潜力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2019-2024年中国智能电视SOC芯片行业进出口情况分析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智能电视SOC芯片行业进口情况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一、2019-2024年智能电视SOC芯片进口规模及增长情况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二、智能电视SOC芯片主要进口来源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智能电视SOC芯片行业出口情况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一、2019-2024年智能电视SOC芯片出口规模及增长情况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二、智能电视SOC芯片主要出口目的地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2019-2024年中国智能电视SOC芯片行业总体发展与财务状况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2019-2024年中国智能电视SOC芯片行业规模情况</w:t>
      </w:r>
      <w:r>
        <w:rPr>
          <w:rFonts w:hint="eastAsia"/>
        </w:rPr>
        <w:br/>
      </w:r>
      <w:r>
        <w:rPr>
          <w:rFonts w:hint="eastAsia"/>
        </w:rPr>
        <w:t>　　　　一、智能电视SOC芯片行业企业数量规模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二、智能电视SOC芯片行业从业人员规模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三、智能电视SOC芯片行业市场敏感性分析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2019-2024年中国智能电视SOC芯片行业财务能力分析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一、智能电视SOC芯片行业盈利能力</w:t>
      </w:r>
      <w:r>
        <w:rPr>
          <w:rFonts w:hint="eastAsia"/>
        </w:rPr>
        <w:br/>
      </w:r>
      <w:r>
        <w:rPr>
          <w:rFonts w:hint="eastAsia"/>
        </w:rPr>
        <w:t>　　　　二、智能电视SOC芯片行业偿债能力</w:t>
      </w:r>
      <w:r>
        <w:rPr>
          <w:rFonts w:hint="eastAsia"/>
        </w:rPr>
        <w:br/>
      </w:r>
      <w:r>
        <w:rPr>
          <w:rFonts w:hint="eastAsia"/>
        </w:rPr>
        <w:t>　　　　三、智能电视SOC芯片行业营运能力</w:t>
      </w:r>
      <w:r>
        <w:rPr>
          <w:rFonts w:hint="eastAsia"/>
        </w:rPr>
        <w:br/>
      </w:r>
      <w:r>
        <w:rPr>
          <w:rFonts w:hint="eastAsia"/>
        </w:rPr>
        <w:t>　　　　四、智能电视SOC芯片行业发展能力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智能电视SOC芯片行业重点企业调研分析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二、企业智能电视SOC芯片业务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二、企业智能电视SOC芯片业务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二、企业智能电视SOC芯片业务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二、企业智能电视SOC芯片业务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二、企业智能电视SOC芯片业务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二、企业智能电视SOC芯片业务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中国智能电视SOC芯片行业竞争格局分析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智能电视SOC芯片行业竞争格局总览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2024-2025年智能电视SOC芯片行业竞争力分析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2019-2024年智能电视SOC芯片行业企业并购活动分析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2024-2025年智能电视SOC芯片行业会展与招投标活动分析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一、智能电视SOC芯片行业会展活动及其市场影响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2025年中国智能电视SOC芯片企业发展企业发展策略与建议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智能电视SOC芯片销售模式与渠道策略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智能电视SOC芯片品牌与市场推广策略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智能电视SOC芯片研发投入与技术创新能力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智能电视SOC芯片合作联盟与资源整合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中国智能电视SOC芯片行业风险与对策</w:t>
      </w:r>
      <w:r>
        <w:rPr>
          <w:rFonts w:hint="eastAsia"/>
        </w:rPr>
        <w:br/>
      </w:r>
      <w:r>
        <w:rPr>
          <w:rFonts w:hint="eastAsia"/>
        </w:rPr>
        <w:t>　　第一节 智能电视SOC芯片行业SWOT分析</w:t>
      </w:r>
      <w:r>
        <w:rPr>
          <w:rFonts w:hint="eastAsia"/>
        </w:rPr>
        <w:br/>
      </w:r>
      <w:r>
        <w:rPr>
          <w:rFonts w:hint="eastAsia"/>
        </w:rPr>
        <w:t>　　　　一、智能电视SOC芯片行业优势</w:t>
      </w:r>
      <w:r>
        <w:rPr>
          <w:rFonts w:hint="eastAsia"/>
        </w:rPr>
        <w:br/>
      </w:r>
      <w:r>
        <w:rPr>
          <w:rFonts w:hint="eastAsia"/>
        </w:rPr>
        <w:t>　　　　二、智能电视SOC芯片行业劣势</w:t>
      </w:r>
      <w:r>
        <w:rPr>
          <w:rFonts w:hint="eastAsia"/>
        </w:rPr>
        <w:br/>
      </w:r>
      <w:r>
        <w:rPr>
          <w:rFonts w:hint="eastAsia"/>
        </w:rPr>
        <w:t>　　　　三、智能电视SOC芯片市场机会</w:t>
      </w:r>
      <w:r>
        <w:rPr>
          <w:rFonts w:hint="eastAsia"/>
        </w:rPr>
        <w:br/>
      </w:r>
      <w:r>
        <w:rPr>
          <w:rFonts w:hint="eastAsia"/>
        </w:rPr>
        <w:t>　　　　四、智能电视SOC芯片市场威胁</w:t>
      </w:r>
      <w:r>
        <w:rPr>
          <w:rFonts w:hint="eastAsia"/>
        </w:rPr>
        <w:br/>
      </w:r>
      <w:r>
        <w:rPr>
          <w:rFonts w:hint="eastAsia"/>
        </w:rPr>
        <w:t>　　第二节 智能电视SOC芯片行业风险及对策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2025-2031年中国智能电视SOC芯片行业前景与发展趋势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2024-2025年智能电视SOC芯片行业发展环境分析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一、智能电视SOC芯片行业主管部门与监管体制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二、智能电视SOC芯片行业主要法律法规及政策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三、智能电视SOC芯片行业标准与质量监管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2025-2031年智能电视SOC芯片行业发展趋势与方向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2025-2031年智能电视SOC芯片行业发展潜力与机遇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智能电视SOC芯片行业研究结论与建议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智能电视SOC芯片行业发展建议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2019-2024年中国智能电视SOC芯片市场规模及增长情况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2019-2024年中国智能电视SOC芯片行业产能及增长趋势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2025-2031年中国智能电视SOC芯片行业产能预测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2019-2024年中国智能电视SOC芯片行业产量及增长趋势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2025-2031年中国智能电视SOC芯片行业产量预测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2019-2024年中国智能电视SOC芯片行业市场需求及增长情况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2025-2031年中国智能电视SOC芯片行业市场需求预测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2019-2024年中国智能电视SOC芯片行业利润及增长情况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**地区智能电视SOC芯片行业市场需求情况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**地区智能电视SOC芯片市场规模及增长情况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**地区智能电视SOC芯片行业市场需求情况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2019-2024年中国智能电视SOC芯片行业进口量及增速统计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2019-2024年中国智能电视SOC芯片行业出口量及增速统计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智能电视SOC芯片重点企业经营情况分析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2025年智能电视SOC芯片行业壁垒</w:t>
      </w:r>
      <w:r>
        <w:rPr>
          <w:rFonts w:hint="eastAsia"/>
        </w:rPr>
        <w:br/>
      </w:r>
      <w:r>
        <w:rPr>
          <w:rFonts w:hint="eastAsia"/>
        </w:rPr>
        <w:t>　　图表 2025年智能电视SOC芯片市场前景分析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2025-2031年中国智能电视SOC芯片市场需求预测</w:t>
      </w:r>
      <w:r>
        <w:rPr>
          <w:rFonts w:hint="eastAsia"/>
        </w:rPr>
        <w:br/>
      </w:r>
      <w:r>
        <w:rPr>
          <w:rFonts w:hint="eastAsia"/>
        </w:rPr>
        <w:t>　　图表 2025年智能电视SOC芯片发展趋势预测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2bf23c82f4263" w:history="1">
        <w:r>
          <w:rPr>
            <w:rStyle w:val="Hyperlink"/>
          </w:rPr>
          <w:t>2025-2031年中国智能电视SOC芯片市场现状与发展前景预测报告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2bf23c82f4263" w:history="1">
        <w:r>
          <w:rPr>
            <w:rStyle w:val="Hyperlink"/>
          </w:rPr>
          <w:t>https://www.20087.com/1/73/ZhiNengDianShiSOCXinPianDeXianZhuangYuFaZhanQianJing.html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热点：人工智能芯片是什么意思、智能电视SOC芯片有哪些、长虹智能电视、智能电视SOC芯片型号、电视芯片、电视芯片方案、智能电视芯片排名、智能电视芯片性能排行榜、联发科电视芯片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e966b49244f1c" w:history="1">
      <w:r>
        <w:rPr>
          <w:rStyle w:val="Hyperlink"/>
        </w:rPr>
        <w:t>2025-2031年中国智能电视SOC芯片市场现状与发展前景预测报告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hiNengDianShiSOCXinPianDeXianZhuangYuFaZhanQianJing.html" TargetMode="External" Id="R1022bf23c82f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hiNengDianShiSOCXinPianDeXianZhuangYuFaZhanQianJing.html" TargetMode="External" Id="Rc1de966b4924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2025-08-23T00:32:05Z</dcterms:created>
  <dcterms:modified xsi:type="dcterms:W3CDTF">2025-08-23T01:32:05Z</dcterms:modified>
  <dc:subject>2025-2031年中国智能电视SOC芯片市场现状与发展前景预测报告</dc:subject>
  <dc:title>2025-2031年中国智能电视SOC芯片市场现状与发展前景预测报告</dc:title>
  <cp:keywords>2025-2031年中国智能电视SOC芯片市场现状与发展前景预测报告</cp:keywords>
  <dc:description>2025-2031年中国智能电视SOC芯片市场现状与发展前景预测报告</dc:description>
</cp:coreProperties>
</file>