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413ac5db94d20" w:history="1">
              <w:r>
                <w:rPr>
                  <w:rStyle w:val="Hyperlink"/>
                </w:rPr>
                <w:t>2026-2032年全球与中国腕部可穿戴设备行业发展调研及市场前景分析报告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413ac5db94d20" w:history="1">
              <w:r>
                <w:rPr>
                  <w:rStyle w:val="Hyperlink"/>
                </w:rPr>
                <w:t>2026-2032年全球与中国腕部可穿戴设备行业发展调研及市场前景分析报告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413ac5db94d20" w:history="1">
                <w:r>
                  <w:rPr>
                    <w:rStyle w:val="Hyperlink"/>
                  </w:rPr>
                  <w:t>https://www.20087.com/1/83/WanBuKeChuanDaiSheBeiDeQianJingQuShi.html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部可穿戴设备是个人健康与数字生活的核心入口，涵盖智能手表、健身手环及医疗级监测仪，产品普遍集成光学心率传感器、加速度计、血氧检测及GPS模块，支持运动追踪、通知提醒与移动支付。高端型号进一步引入ECG心电图、皮肤温度及压力感应，向临床级健康监测迈进。用户关注续航能力、佩戴舒适性及数据准确性。然而，多数设备在高强度运动或肤色较深人群中光电容积脉搏波（PPG）信号易失真；且健康数据解读缺乏医学背书，易引发误判焦虑。此外，操作系统生态封闭，跨平台兼容性有限。</w:t>
      </w:r>
      <w:r>
        <w:rPr>
          <w:rFonts w:hint="eastAsia"/>
        </w:rPr>
        <w:br/>
      </w:r>
      <w:r>
        <w:rPr>
          <w:rFonts w:hint="eastAsia"/>
        </w:rPr>
        <w:t>　　未来，腕部可穿戴设备将向无感监测与主动健康干预演进。市场调研网指出，柔性电子皮肤与汗液生化传感器可连续监测葡萄糖、乳酸及电解质水平，无需采血；而微型超声阵列将实现动脉硬化评估。AI健康引擎将整合多源数据，提供个性化风险预警与行为干预建议。材料端，自修复表带与生物基外壳将提升可持续性。长远看，该设备将从“数据记录器”升级为“数字健康代理人”，在慢病管理、精神健康与公共卫生应急响应中，承担早期筛查与远程诊疗桥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0413ac5db94d20" w:history="1">
        <w:r>
          <w:rPr>
            <w:rStyle w:val="Hyperlink"/>
          </w:rPr>
          <w:t>2026-2032年全球与中国腕部可穿戴设备行业发展调研及市场前景分析报告</w:t>
        </w:r>
      </w:hyperlink>
      <w:r>
        <w:rPr>
          <w:rFonts w:hint="eastAsia"/>
        </w:rPr>
        <w:t>》，2025年腕部可穿戴设备行业市场规模达 亿元，预计2032年市场规模将达 亿元，期间年均复合增长率（CAGR）达 %。报告依托权威数据资源与长期市场监测，系统分析了腕部可穿戴设备行业的市场规模、市场需求及产业链结构，深入探讨了腕部可穿戴设备价格变动与细分市场特征。报告科学预测了腕部可穿戴设备市场前景及未来发展趋势，重点剖析了行业集中度、竞争格局及重点企业的市场地位，并通过SWOT分析揭示了腕部可穿戴设备行业机遇与潜在风险。报告为投资者及业内企业提供了全面的市场洞察与决策参考，助力把握腕部可穿戴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按产品类型细分，全球腕部可穿戴设备市场规模2021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智能手环</w:t>
      </w:r>
      <w:r>
        <w:rPr>
          <w:rFonts w:hint="eastAsia"/>
        </w:rPr>
        <w:br/>
      </w:r>
      <w:r>
        <w:rPr>
          <w:rFonts w:hint="eastAsia"/>
        </w:rPr>
        <w:t>　　　　1.3.3 智能手表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按应用细分，全球腕部可穿戴设备市场规模2021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腕部可穿戴设备行业发展总体概况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腕部可穿戴设备行业发展主要特点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腕部可穿戴设备行业发展影响因素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腕部可穿戴设备有利因素</w:t>
      </w:r>
      <w:r>
        <w:rPr>
          <w:rFonts w:hint="eastAsia"/>
        </w:rPr>
        <w:br/>
      </w:r>
      <w:r>
        <w:rPr>
          <w:rFonts w:hint="eastAsia"/>
        </w:rPr>
        <w:t>　　　　1.5.3 .2 腕部可穿戴设备不利因素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全球市场，近三年腕部可穿戴设备主要企业占有率及排名（按销量）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腕部可穿戴设备主要企业在国际市场占有率（按销量，2023-2026）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2025年腕部可穿戴设备主要企业在国际市场排名（按销量）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全球市场主要企业腕部可穿戴设备销量（2023-2026）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全球市场，近三年腕部可穿戴设备主要企业占有率及排名（按收入）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腕部可穿戴设备主要企业在国际市场占有率（按收入，2023-2026）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2025年腕部可穿戴设备主要企业在国际市场排名（按收入）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全球市场主要企业腕部可穿戴设备销售收入（2023-2026）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全球市场主要企业腕部可穿戴设备销售价格（2023-2026）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中国市场，近三年腕部可穿戴设备主要企业占有率及排名（按销量）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腕部可穿戴设备主要企业在中国市场占有率（按销量，2023-2026）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2025年腕部可穿戴设备主要企业在中国市场排名（按销量）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中国市场主要企业腕部可穿戴设备销量（2023-2026）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中国市场，近三年腕部可穿戴设备主要企业占有率及排名（按收入）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腕部可穿戴设备主要企业在中国市场占有率（按收入，2023-2026）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2025年腕部可穿戴设备主要企业在中国市场排名（按收入）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中国市场主要企业腕部可穿戴设备销售收入（2023-2026）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全球主要厂商腕部可穿戴设备总部及产地分布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全球主要厂商成立时间及腕部可穿戴设备商业化日期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全球主要厂商腕部可穿戴设备产品类型及应用</w:t>
      </w:r>
      <w:r>
        <w:rPr>
          <w:rFonts w:hint="eastAsia"/>
        </w:rPr>
        <w:br/>
      </w:r>
      <w:r>
        <w:rPr>
          <w:rFonts w:hint="eastAsia"/>
        </w:rPr>
        <w:t>　　2.9 腕部可穿戴设备行业集中度、竞争程度分析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腕部可穿戴设备行业集中度分析：2025年全球Top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全球腕部可穿戴设备第一梯队、第二梯队和第三梯队生产商（品牌）及市场份额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全球腕部可穿戴设备总体规模分析</w:t>
      </w:r>
      <w:r>
        <w:rPr>
          <w:rFonts w:hint="eastAsia"/>
        </w:rPr>
        <w:br/>
      </w:r>
      <w:r>
        <w:rPr>
          <w:rFonts w:hint="eastAsia"/>
        </w:rPr>
        <w:t>　　3.1 全球腕部可穿戴设备供需现状及预测（2021-2032）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全球腕部可穿戴设备产能、产量、产能利用率及发展趋势（2021-2032）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全球腕部可穿戴设备产量、需求量及发展趋势（2021-2032）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全球主要地区腕部可穿戴设备产量及发展趋势（2021-2032）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全球主要地区腕部可穿戴设备产量（2021-2026）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全球主要地区腕部可穿戴设备产量（2027-2032）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全球主要地区腕部可穿戴设备产量市场份额（2021-2032）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中国腕部可穿戴设备供需现状及预测（2021-2032）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中国腕部可穿戴设备产能、产量、产能利用率及发展趋势（2021-2032）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中国腕部可穿戴设备产量、市场需求量及发展趋势（2021-2032）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中国市场腕部可穿戴设备进出口（2021-2032）</w:t>
      </w:r>
      <w:r>
        <w:rPr>
          <w:rFonts w:hint="eastAsia"/>
        </w:rPr>
        <w:br/>
      </w:r>
      <w:r>
        <w:rPr>
          <w:rFonts w:hint="eastAsia"/>
        </w:rPr>
        <w:t>　　3.4 全球腕部可穿戴设备销量及销售额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全球市场腕部可穿戴设备销售额（2021-2032）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全球市场腕部可穿戴设备销量（2021-2032）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全球市场腕部可穿戴设备价格趋势（2021-2032）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全球腕部可穿戴设备主要地区分析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全球主要地区腕部可穿戴设备市场规模分析：2021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全球主要地区腕部可穿戴设备销售收入及市场份额（2021-2026）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全球主要地区腕部可穿戴设备销售收入预测（2027-2032）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全球主要地区腕部可穿戴设备销量分析：2021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全球主要地区腕部可穿戴设备销量及市场份额（2021-2026）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全球主要地区腕部可穿戴设备销量及市场份额预测（2027-2032）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北美市场腕部可穿戴设备销量、收入及增长率（2021-2032）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欧洲市场腕部可穿戴设备销量、收入及增长率（2021-2032）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中国市场腕部可穿戴设备销量、收入及增长率（2021-2032）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日本市场腕部可穿戴设备销量、收入及增长率（2021-2032）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东南亚市场腕部可穿戴设备销量、收入及增长率（2021-2032）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印度市场腕部可穿戴设备销量、收入及增长率（2021-2032）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南美市场腕部可穿戴设备销量、收入及增长率（2021-2032）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中东市场腕部可穿戴设备销量、收入及增长率（2021-2032）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腕部可穿戴设备销量、收入、价格及毛利率（2021-2026）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不同产品类型腕部可穿戴设备分析</w:t>
      </w:r>
      <w:r>
        <w:rPr>
          <w:rFonts w:hint="eastAsia"/>
        </w:rPr>
        <w:br/>
      </w:r>
      <w:r>
        <w:rPr>
          <w:rFonts w:hint="eastAsia"/>
        </w:rPr>
        <w:t>　　6.1 全球不同产品类型腕部可穿戴设备销量（2021-2032）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全球不同产品类型腕部可穿戴设备销量及市场份额（2021-2026）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全球不同产品类型腕部可穿戴设备销量预测（2027-2032）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全球不同产品类型腕部可穿戴设备收入（2021-2032）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全球不同产品类型腕部可穿戴设备收入及市场份额（2021-2026）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全球不同产品类型腕部可穿戴设备收入预测（2027-2032）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全球不同产品类型腕部可穿戴设备价格走势（2021-2032）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中国不同产品类型腕部可穿戴设备销量（2021-2032）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中国不同产品类型腕部可穿戴设备销量及市场份额（2021-2026）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中国不同产品类型腕部可穿戴设备销量预测（2027-2032）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中国不同产品类型腕部可穿戴设备收入（2021-2032）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中国不同产品类型腕部可穿戴设备收入及市场份额（2021-2026）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中国不同产品类型腕部可穿戴设备收入预测（2027-2032）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不同应用腕部可穿戴设备分析</w:t>
      </w:r>
      <w:r>
        <w:rPr>
          <w:rFonts w:hint="eastAsia"/>
        </w:rPr>
        <w:br/>
      </w:r>
      <w:r>
        <w:rPr>
          <w:rFonts w:hint="eastAsia"/>
        </w:rPr>
        <w:t>　　7.1 全球不同应用腕部可穿戴设备销量（2021-2032）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全球不同应用腕部可穿戴设备销量及市场份额（2021-2026）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全球不同应用腕部可穿戴设备销量预测（2027-2032）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全球不同应用腕部可穿戴设备收入（2021-2032）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全球不同应用腕部可穿戴设备收入及市场份额（2021-2026）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全球不同应用腕部可穿戴设备收入预测（2027-2032）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全球不同应用腕部可穿戴设备价格走势（2021-2032）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中国不同应用腕部可穿戴设备销量（2021-2032）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中国不同应用腕部可穿戴设备销量及市场份额（2021-2026）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中国不同应用腕部可穿戴设备销量预测（2027-2032）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中国不同应用腕部可穿戴设备收入（2021-2032）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中国不同应用腕部可穿戴设备收入及市场份额（2021-2026）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中国不同应用腕部可穿戴设备收入预测（2027-2032）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腕部可穿戴设备行业发展趋势</w:t>
      </w:r>
      <w:r>
        <w:rPr>
          <w:rFonts w:hint="eastAsia"/>
        </w:rPr>
        <w:br/>
      </w:r>
      <w:r>
        <w:rPr>
          <w:rFonts w:hint="eastAsia"/>
        </w:rPr>
        <w:t>　　8.2 腕部可穿戴设备行业主要驱动因素</w:t>
      </w:r>
      <w:r>
        <w:rPr>
          <w:rFonts w:hint="eastAsia"/>
        </w:rPr>
        <w:br/>
      </w:r>
      <w:r>
        <w:rPr>
          <w:rFonts w:hint="eastAsia"/>
        </w:rPr>
        <w:t>　　8.3 腕部可穿戴设备中国企业SWOT分析</w:t>
      </w:r>
      <w:r>
        <w:rPr>
          <w:rFonts w:hint="eastAsia"/>
        </w:rPr>
        <w:br/>
      </w:r>
      <w:r>
        <w:rPr>
          <w:rFonts w:hint="eastAsia"/>
        </w:rPr>
        <w:t>　　8.4 中国腕部可穿戴设备行业政策环境分析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腕部可穿戴设备行业产业链简介</w:t>
      </w:r>
      <w:r>
        <w:rPr>
          <w:rFonts w:hint="eastAsia"/>
        </w:rPr>
        <w:br/>
      </w:r>
      <w:r>
        <w:rPr>
          <w:rFonts w:hint="eastAsia"/>
        </w:rPr>
        <w:t>　　　　9.1.1 腕部可穿戴设备行业供应链分析</w:t>
      </w:r>
      <w:r>
        <w:rPr>
          <w:rFonts w:hint="eastAsia"/>
        </w:rPr>
        <w:br/>
      </w:r>
      <w:r>
        <w:rPr>
          <w:rFonts w:hint="eastAsia"/>
        </w:rPr>
        <w:t>　　　　9.1.2 腕部可穿戴设备主要原料及供应情况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腕部可穿戴设备行业采购模式</w:t>
      </w:r>
      <w:r>
        <w:rPr>
          <w:rFonts w:hint="eastAsia"/>
        </w:rPr>
        <w:br/>
      </w:r>
      <w:r>
        <w:rPr>
          <w:rFonts w:hint="eastAsia"/>
        </w:rPr>
        <w:t>　　9.3 腕部可穿戴设备行业生产模式</w:t>
      </w:r>
      <w:r>
        <w:rPr>
          <w:rFonts w:hint="eastAsia"/>
        </w:rPr>
        <w:br/>
      </w:r>
      <w:r>
        <w:rPr>
          <w:rFonts w:hint="eastAsia"/>
        </w:rPr>
        <w:t>　　9.4 腕部可穿戴设备行业销售模式及销售渠道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按产品类型细分，全球腕部可穿戴设备市场规模2021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按应用细分，全球腕部可穿戴设备市场规模（CAGR）2021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腕部可穿戴设备行业发展主要特点</w:t>
      </w:r>
      <w:r>
        <w:rPr>
          <w:rFonts w:hint="eastAsia"/>
        </w:rPr>
        <w:br/>
      </w:r>
      <w:r>
        <w:rPr>
          <w:rFonts w:hint="eastAsia"/>
        </w:rPr>
        <w:t>　　表 4： 腕部可穿戴设备行业发展有利因素分析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腕部可穿戴设备行业发展不利因素分析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进入腕部可穿戴设备行业壁垒</w:t>
      </w:r>
      <w:r>
        <w:rPr>
          <w:rFonts w:hint="eastAsia"/>
        </w:rPr>
        <w:br/>
      </w:r>
      <w:r>
        <w:rPr>
          <w:rFonts w:hint="eastAsia"/>
        </w:rPr>
        <w:t>　　表 7： 腕部可穿戴设备主要企业在国际市场占有率（按销量，2023-2026）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2025年腕部可穿戴设备主要企业在国际市场排名（按销量）&amp;（千件）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全球市场主要企业腕部可穿戴设备销量（2023-2026）&amp;（千件）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腕部可穿戴设备主要企业在国际市场占有率（按收入，2023-2026）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2025年腕部可穿戴设备主要企业在国际市场排名（按收入）&amp;（万元）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全球市场主要企业腕部可穿戴设备销售收入（2023-2026）&amp;（万元）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全球市场主要企业腕部可穿戴设备销售价格（2023-2026）&amp;（元/件）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腕部可穿戴设备主要企业在中国市场占有率（按销量，2023-2026）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2025年腕部可穿戴设备主要企业在中国市场排名（按销量）&amp;（千件）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中国市场主要企业腕部可穿戴设备销量（2023-2026）&amp;（千件）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腕部可穿戴设备主要企业在中国市场占有率（按收入，2023-2026）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2025年腕部可穿戴设备主要企业在中国市场排名（按收入）&amp;（万元）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中国市场主要企业腕部可穿戴设备销售收入（2023-2026）&amp;（万元）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全球主要厂商腕部可穿戴设备总部及产地分布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全球主要厂商成立时间及腕部可穿戴设备商业化日期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全球主要厂商腕部可穿戴设备产品类型及应用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2025年全球腕部可穿戴设备主要厂商市场地位（第一梯队、第二梯队和第三梯队）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全球腕部可穿戴设备市场投资、并购等现状分析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全球主要地区腕部可穿戴设备产量增速（CAGR）：（2021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全球主要地区腕部可穿戴设备产量（2021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全球主要地区腕部可穿戴设备产量（2021-2026）&amp;（千件）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全球主要地区腕部可穿戴设备产量（2027-2032）&amp;（千件）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全球主要地区腕部可穿戴设备产量市场份额（2021-2026）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全球主要地区腕部可穿戴设备产量市场份额（2027-2032）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中国市场腕部可穿戴设备产量、销量、进出口（2021-2026）&amp;（千件）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中国市场腕部可穿戴设备产量、销量、进出口预测（2027-2032）&amp;（千件）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全球主要地区腕部可穿戴设备销售收入增速：（2021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全球主要地区腕部可穿戴设备销售收入（2021-2026）&amp;（万元）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全球主要地区腕部可穿戴设备销售收入市场份额（2021-2026）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全球主要地区腕部可穿戴设备收入（2027-2032）&amp;（万元）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全球主要地区腕部可穿戴设备收入市场份额（2027-2032）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全球主要地区腕部可穿戴设备销量（千件）：2021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全球主要地区腕部可穿戴设备销量（2021-2026）&amp;（千件）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全球主要地区腕部可穿戴设备销量市场份额（2021-2026）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全球主要地区腕部可穿戴设备销量（2027-2032）&amp;（千件）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全球主要地区腕部可穿戴设备销量份额（2027-2032）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腕部可穿戴设备生产基地、销售区域、竞争对手及市场地位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腕部可穿戴设备产品规格、参数及市场应用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腕部可穿戴设备销量（千件）、收入（万元）、价格（元/件）及毛利率（2021-2026）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全球不同产品类型腕部可穿戴设备销量（2021-2026）&amp;（千件）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全球不同产品类型腕部可穿戴设备销量市场份额（2021-2026）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全球不同产品类型腕部可穿戴设备销量预测（2027-2032）&amp;（千件）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全球市场不同产品类型腕部可穿戴设备销量市场份额预测（2027-2032）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全球不同产品类型腕部可穿戴设备收入（2021-2026）&amp;（万元）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全球不同产品类型腕部可穿戴设备收入市场份额（2021-2026）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全球不同产品类型腕部可穿戴设备收入预测（2027-2032）&amp;（万元）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全球不同产品类型腕部可穿戴设备收入市场份额预测（2027-2032）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中国不同产品类型腕部可穿戴设备销量（2021-2026）&amp;（千件）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中国不同产品类型腕部可穿戴设备销量市场份额（2021-2026）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中国不同产品类型腕部可穿戴设备销量预测（2027-2032）&amp;（千件）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全球市场不同产品类型腕部可穿戴设备销量市场份额预测（2027-2032）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中国不同产品类型腕部可穿戴设备收入（2021-2026）&amp;（万元）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中国不同产品类型腕部可穿戴设备收入市场份额（2021-2026）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中国不同产品类型腕部可穿戴设备收入预测（2027-2032）&amp;（万元）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中国不同产品类型腕部可穿戴设备收入市场份额预测（2027-2032）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全球不同应用腕部可穿戴设备销量（2021-2026）&amp;（千件）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全球不同应用腕部可穿戴设备销量市场份额（2021-2026）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全球不同应用腕部可穿戴设备销量预测（2027-2032）&amp;（千件）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全球市场不同应用腕部可穿戴设备销量市场份额预测（2027-2032）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全球不同应用腕部可穿戴设备收入（2021-2026）&amp;（万元）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全球不同应用腕部可穿戴设备收入市场份额（2021-2026）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全球不同应用腕部可穿戴设备收入预测（2027-2032）&amp;（万元）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全球不同应用腕部可穿戴设备收入市场份额预测（2027-2032）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中国不同应用腕部可穿戴设备销量（2021-2026）&amp;（千件）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中国不同应用腕部可穿戴设备销量市场份额（2021-2026）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中国不同应用腕部可穿戴设备销量预测（2027-2032）&amp;（千件）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中国市场不同应用腕部可穿戴设备销量市场份额预测（2027-2032）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中国不同应用腕部可穿戴设备收入（2021-2026）&amp;（万元）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中国不同应用腕部可穿戴设备收入市场份额（2021-2026）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中国不同应用腕部可穿戴设备收入预测（2027-2032）&amp;（万元）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中国不同应用腕部可穿戴设备收入市场份额预测（2027-2032）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腕部可穿戴设备行业发展趋势</w:t>
      </w:r>
      <w:r>
        <w:rPr>
          <w:rFonts w:hint="eastAsia"/>
        </w:rPr>
        <w:br/>
      </w:r>
      <w:r>
        <w:rPr>
          <w:rFonts w:hint="eastAsia"/>
        </w:rPr>
        <w:t>　　表 131： 腕部可穿戴设备行业主要驱动因素</w:t>
      </w:r>
      <w:r>
        <w:rPr>
          <w:rFonts w:hint="eastAsia"/>
        </w:rPr>
        <w:br/>
      </w:r>
      <w:r>
        <w:rPr>
          <w:rFonts w:hint="eastAsia"/>
        </w:rPr>
        <w:t>　　表 132： 腕部可穿戴设备行业供应链分析</w:t>
      </w:r>
      <w:r>
        <w:rPr>
          <w:rFonts w:hint="eastAsia"/>
        </w:rPr>
        <w:br/>
      </w:r>
      <w:r>
        <w:rPr>
          <w:rFonts w:hint="eastAsia"/>
        </w:rPr>
        <w:t>　　表 133： 腕部可穿戴设备上游原料供应商</w:t>
      </w:r>
      <w:r>
        <w:rPr>
          <w:rFonts w:hint="eastAsia"/>
        </w:rPr>
        <w:br/>
      </w:r>
      <w:r>
        <w:rPr>
          <w:rFonts w:hint="eastAsia"/>
        </w:rPr>
        <w:t>　　表 134： 腕部可穿戴设备主要地区不同应用客户分析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腕部可穿戴设备典型经销商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腕部可穿戴设备产品图片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全球不同产品类型腕部可穿戴设备销售额2021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全球不同产品类型腕部可穿戴设备市场份额2025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智能手环产品图片</w:t>
      </w:r>
      <w:r>
        <w:rPr>
          <w:rFonts w:hint="eastAsia"/>
        </w:rPr>
        <w:br/>
      </w:r>
      <w:r>
        <w:rPr>
          <w:rFonts w:hint="eastAsia"/>
        </w:rPr>
        <w:t>　　图 5： 智能手表产品图片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全球不同应用腕部可穿戴设备市场份额2025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2025年全球前五大生产商腕部可穿戴设备市场份额</w:t>
      </w:r>
      <w:r>
        <w:rPr>
          <w:rFonts w:hint="eastAsia"/>
        </w:rPr>
        <w:br/>
      </w:r>
      <w:r>
        <w:rPr>
          <w:rFonts w:hint="eastAsia"/>
        </w:rPr>
        <w:t>　　图 12： 2025年全球腕部可穿戴设备第一梯队、第二梯队和第三梯队厂商及市场份额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全球腕部可穿戴设备产能、产量、产能利用率及发展趋势（2021-2032）&amp;（千件）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全球腕部可穿戴设备产量、需求量及发展趋势（2021-2032）&amp;（千件）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全球主要地区腕部可穿戴设备产量市场份额（2021-2032）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中国腕部可穿戴设备产能、产量、产能利用率及发展趋势（2021-2032）&amp;（千件）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中国腕部可穿戴设备产量、市场需求量及发展趋势（2021-2032）&amp;（千件）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全球腕部可穿戴设备市场销售额及增长率：（2021-2032）&amp;（万元）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全球市场腕部可穿戴设备市场规模：2021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全球市场腕部可穿戴设备销量及增长率（2021-2032）&amp;（千件）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全球市场腕部可穿戴设备价格趋势（2021-2032）&amp;（元/件）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全球主要地区腕部可穿戴设备销售收入（2021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全球主要地区腕部可穿戴设备销售收入市场份额（2021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北美市场腕部可穿戴设备销量及增长率（2021-2032）&amp;（千件）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北美市场腕部可穿戴设备收入及增长率（2021-2032）&amp;（万元）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欧洲市场腕部可穿戴设备销量及增长率（2021-2032）&amp;（千件）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欧洲市场腕部可穿戴设备收入及增长率（2021-2032）&amp;（万元）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中国市场腕部可穿戴设备销量及增长率（2021-2032）&amp;（千件）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中国市场腕部可穿戴设备收入及增长率（2021-2032）&amp;（万元）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日本市场腕部可穿戴设备销量及增长率（2021-2032）&amp;（千件）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日本市场腕部可穿戴设备收入及增长率（2021-2032）&amp;（万元）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东南亚市场腕部可穿戴设备销量及增长率（2021-2032）&amp;（千件）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东南亚市场腕部可穿戴设备收入及增长率（2021-2032）&amp;（万元）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印度市场腕部可穿戴设备销量及增长率（2021-2032）&amp;（千件）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印度市场腕部可穿戴设备收入及增长率（2021-2032）&amp;（万元）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南美市场腕部可穿戴设备销量及增长率（2021-2032）&amp;（千件）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南美市场腕部可穿戴设备收入及增长率（2021-2032）&amp;（万元）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中东市场腕部可穿戴设备销量及增长率（2021-2032）&amp;（千件）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中东市场腕部可穿戴设备收入及增长率（2021-2032）&amp;（万元）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全球不同产品类型腕部可穿戴设备价格走势（2021-2032）&amp;（元/件）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全球不同应用腕部可穿戴设备价格走势（2021-2032）&amp;（元/件）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腕部可穿戴设备中国企业SWOT分析</w:t>
      </w:r>
      <w:r>
        <w:rPr>
          <w:rFonts w:hint="eastAsia"/>
        </w:rPr>
        <w:br/>
      </w:r>
      <w:r>
        <w:rPr>
          <w:rFonts w:hint="eastAsia"/>
        </w:rPr>
        <w:t>　　图 43： 腕部可穿戴设备产业链</w:t>
      </w:r>
      <w:r>
        <w:rPr>
          <w:rFonts w:hint="eastAsia"/>
        </w:rPr>
        <w:br/>
      </w:r>
      <w:r>
        <w:rPr>
          <w:rFonts w:hint="eastAsia"/>
        </w:rPr>
        <w:t>　　图 44： 腕部可穿戴设备行业采购模式分析</w:t>
      </w:r>
      <w:r>
        <w:rPr>
          <w:rFonts w:hint="eastAsia"/>
        </w:rPr>
        <w:br/>
      </w:r>
      <w:r>
        <w:rPr>
          <w:rFonts w:hint="eastAsia"/>
        </w:rPr>
        <w:t>　　图 45： 腕部可穿戴设备行业生产模式</w:t>
      </w:r>
      <w:r>
        <w:rPr>
          <w:rFonts w:hint="eastAsia"/>
        </w:rPr>
        <w:br/>
      </w:r>
      <w:r>
        <w:rPr>
          <w:rFonts w:hint="eastAsia"/>
        </w:rPr>
        <w:t>　　图 46： 腕部可穿戴设备行业销售模式分析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413ac5db94d20" w:history="1">
        <w:r>
          <w:rPr>
            <w:rStyle w:val="Hyperlink"/>
          </w:rPr>
          <w:t>2026-2032年全球与中国腕部可穿戴设备行业发展调研及市场前景分析报告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413ac5db94d20" w:history="1">
        <w:r>
          <w:rPr>
            <w:rStyle w:val="Hyperlink"/>
          </w:rPr>
          <w:t>https://www.20087.com/1/83/WanBuKeChuanDaiSheBeiDeQianJingQuShi.html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7ff85be08472e" w:history="1">
      <w:r>
        <w:rPr>
          <w:rStyle w:val="Hyperlink"/>
        </w:rPr>
        <w:t>2026-2032年全球与中国腕部可穿戴设备行业发展调研及市场前景分析报告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WanBuKeChuanDaiSheBeiDeQianJingQuShi.html" TargetMode="External" Id="R920413ac5db9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WanBuKeChuanDaiSheBeiDeQianJingQuShi.html" TargetMode="External" Id="R2147ff85be08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2026-02-05T04:15:09Z</dcterms:created>
  <dcterms:modified xsi:type="dcterms:W3CDTF">2026-02-05T05:15:09Z</dcterms:modified>
  <dc:subject>2026-2032年全球与中国腕部可穿戴设备行业发展调研及市场前景分析报告</dc:subject>
  <dc:title>2026-2032年全球与中国腕部可穿戴设备行业发展调研及市场前景分析报告</dc:title>
  <cp:keywords>2026-2032年全球与中国腕部可穿戴设备行业发展调研及市场前景分析报告</cp:keywords>
  <dc:description>2026-2032年全球与中国腕部可穿戴设备行业发展调研及市场前景分析报告</dc:description>
</cp:coreProperties>
</file>