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c1a2ecea4ee8" w:history="1">
              <w:r>
                <w:rPr>
                  <w:rStyle w:val="Hyperlink"/>
                </w:rPr>
                <w:t>2026-2032年全球与中国机器人人机交互系统行业现状及市场前景报告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c1a2ecea4ee8" w:history="1">
              <w:r>
                <w:rPr>
                  <w:rStyle w:val="Hyperlink"/>
                </w:rPr>
                <w:t>2026-2032年全球与中国机器人人机交互系统行业现状及市场前景报告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5c1a2ecea4ee8" w:history="1">
                <w:r>
                  <w:rPr>
                    <w:rStyle w:val="Hyperlink"/>
                  </w:rPr>
                  <w:t>https://www.20087.com/3/83/JiQiRenRenJiJiaoHuXiTongFaZhanQianJing.html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人机交互系统是连接物理智能体与人类用户的核心纽带，旨在实现自然、连续且具备上下文理解能力的双向信息传递。随着具身智能加速走向真实物理场景，人机交互已从传统的单点指令下达，升级为多模态融合的自然协同。现代交互系统深度融合了语音识别、计算机视觉、手势追踪乃至脑机接口等多种传感通道，使机器人能够在嘈杂、多人混杂的复杂环境中精准捕捉用户意图。在底层架构上，分布式智能体系统与大语言模型的结合，赋予了机器人强大的语义理解与任务拆解能力。同时，为确保人机共融的安全性，国际与国内正加速完善功能安全、网络安全及伦理审查等标准化体系，推动人机交互从实验室的“经验放行”迈向工业级的“可审计、可验证”阶段。</w:t>
      </w:r>
      <w:r>
        <w:rPr>
          <w:rFonts w:hint="eastAsia"/>
        </w:rPr>
        <w:br/>
      </w:r>
      <w:r>
        <w:rPr>
          <w:rFonts w:hint="eastAsia"/>
        </w:rPr>
        <w:t>　　未来，机器人人机交互系统将向着全感官沉浸、情感计算与主动式服务方向演进。市场调研网指出，在交互维度上，系统将突破二维屏幕的限制，结合增强现实（AR）与微表情识别，实现“虚实无界”的直觉式交互。机器人将具备情感计算能力，能够敏锐感知并回应人类的情绪变化，在医疗康养、教育陪伴等场景中提供更具温度的个性化服务。在系统架构层面，交互系统将全面融入“人-智能体-环境”协同网络，实现从“人找服务”向“服务找人”的范式转变。通过感知用户的实时状态与环境需求，机器人能够主动提供提醒、辅助或决策建议。此外，随着安全与伦理规则的持续细化，人机交互将在保障绝对安全与隐私的前提下，实现更深层次的信任与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c1a2ecea4ee8" w:history="1">
        <w:r>
          <w:rPr>
            <w:rStyle w:val="Hyperlink"/>
          </w:rPr>
          <w:t>2026-2032年全球与中国机器人人机交互系统行业现状及市场前景报告</w:t>
        </w:r>
      </w:hyperlink>
      <w:r>
        <w:rPr>
          <w:rFonts w:hint="eastAsia"/>
        </w:rPr>
        <w:t>》基于多年机器人人机交互系统行业研究积累，结合当前市场发展现状，依托国家权威数据资源和长期市场监测数据库，对机器人人机交互系统行业进行了全面调研与分析。报告详细阐述了机器人人机交互系统市场规模、市场前景、发展趋势、技术现状及未来方向，重点分析了行业内主要企业的竞争格局，并通过SWOT分析揭示了机器人人机交互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5c1a2ecea4ee8" w:history="1">
        <w:r>
          <w:rPr>
            <w:rStyle w:val="Hyperlink"/>
          </w:rPr>
          <w:t>2026-2032年全球与中国机器人人机交互系统行业现状及市场前景报告</w:t>
        </w:r>
      </w:hyperlink>
      <w:r>
        <w:rPr>
          <w:rFonts w:hint="eastAsia"/>
        </w:rPr>
        <w:t>》，2025年机器人人机交互系统行业市场规模达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%。报告为投资者提供了准确的市场现状解读，帮助预判行业前景，挖掘投资价值，同时从投资策略和营销策略等角度提出实用建议，助力投资者在机器人人机交互系统行业中把握机遇、规避风险。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全球市场机器人人机交互系统市场总体规模</w:t>
      </w:r>
      <w:r>
        <w:rPr>
          <w:rFonts w:hint="eastAsia"/>
        </w:rPr>
        <w:br/>
      </w:r>
      <w:r>
        <w:rPr>
          <w:rFonts w:hint="eastAsia"/>
        </w:rPr>
        <w:t>　　1.4 中国市场机器人人机交互系统市场总体规模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机器人人机交互系统行业发展总体概况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机器人人机交互系统行业发展影响因素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机器人人机交互系统有利因素</w:t>
      </w:r>
      <w:r>
        <w:rPr>
          <w:rFonts w:hint="eastAsia"/>
        </w:rPr>
        <w:br/>
      </w:r>
      <w:r>
        <w:rPr>
          <w:rFonts w:hint="eastAsia"/>
        </w:rPr>
        <w:t>　　　　1.5.3 .2 机器人人机交互系统不利因素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机器人人机交互系统主要企业在国际市场占有率（按收入，2023-2026）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2025年机器人人机交互系统主要企业在国际市场排名（按收入）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中国市场，近三年机器人人机交互系统主要企业占有率及排名（按收入）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2025年机器人人机交互系统主要企业在中国市场排名（按收入）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中国市场主要企业机器人人机交互系统销售收入（2023-2026）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全球主要厂商机器人人机交互系统总部及产地分布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全球主要厂商成立时间及机器人人机交互系统商业化日期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全球主要厂商机器人人机交互系统产品类型及应用</w:t>
      </w:r>
      <w:r>
        <w:rPr>
          <w:rFonts w:hint="eastAsia"/>
        </w:rPr>
        <w:br/>
      </w:r>
      <w:r>
        <w:rPr>
          <w:rFonts w:hint="eastAsia"/>
        </w:rPr>
        <w:t>　　2.6 机器人人机交互系统行业集中度、竞争程度分析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机器人人机交互系统行业集中度分析：2025年全球Top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全球机器人人机交互系统第一梯队、第二梯队和第三梯队厂商（品牌）及市场份额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全球机器人人机交互系统主要地区分析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全球主要地区机器人人机交互系统市场规模分析：2021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全球主要地区机器人人机交互系统销售额及份额（2021-2026）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全球主要地区机器人人机交互系统销售额及份额预测（2027-2032）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产品分类，按核心功能</w:t>
      </w:r>
      <w:r>
        <w:rPr>
          <w:rFonts w:hint="eastAsia"/>
        </w:rPr>
        <w:br/>
      </w:r>
      <w:r>
        <w:rPr>
          <w:rFonts w:hint="eastAsia"/>
        </w:rPr>
        <w:t>　　4.1 产品分类，按核心功能</w:t>
      </w:r>
      <w:r>
        <w:rPr>
          <w:rFonts w:hint="eastAsia"/>
        </w:rPr>
        <w:br/>
      </w:r>
      <w:r>
        <w:rPr>
          <w:rFonts w:hint="eastAsia"/>
        </w:rPr>
        <w:t>　　　　4.1.1 示教编程交互系统</w:t>
      </w:r>
      <w:r>
        <w:rPr>
          <w:rFonts w:hint="eastAsia"/>
        </w:rPr>
        <w:br/>
      </w:r>
      <w:r>
        <w:rPr>
          <w:rFonts w:hint="eastAsia"/>
        </w:rPr>
        <w:t>　　　　4.1.2 运行监控交互系统</w:t>
      </w:r>
      <w:r>
        <w:rPr>
          <w:rFonts w:hint="eastAsia"/>
        </w:rPr>
        <w:br/>
      </w:r>
      <w:r>
        <w:rPr>
          <w:rFonts w:hint="eastAsia"/>
        </w:rPr>
        <w:t>　　　　4.1.3 参数配置交互系统</w:t>
      </w:r>
      <w:r>
        <w:rPr>
          <w:rFonts w:hint="eastAsia"/>
        </w:rPr>
        <w:br/>
      </w:r>
      <w:r>
        <w:rPr>
          <w:rFonts w:hint="eastAsia"/>
        </w:rPr>
        <w:t>　　　　4.1.4 安全确认交互系统</w:t>
      </w:r>
      <w:r>
        <w:rPr>
          <w:rFonts w:hint="eastAsia"/>
        </w:rPr>
        <w:br/>
      </w:r>
      <w:r>
        <w:rPr>
          <w:rFonts w:hint="eastAsia"/>
        </w:rPr>
        <w:t>　　　　4.1.5 故障诊断交互系统</w:t>
      </w:r>
      <w:r>
        <w:rPr>
          <w:rFonts w:hint="eastAsia"/>
        </w:rPr>
        <w:br/>
      </w:r>
      <w:r>
        <w:rPr>
          <w:rFonts w:hint="eastAsia"/>
        </w:rPr>
        <w:t>　　　　4.1.6 工艺应用交互系统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按核心功能细分，全球机器人人机交互系统销售额对比（2021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按核心功能细分，全球机器人人机交互系统销售额及预测（2021-2032）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按核心功能细分，全球机器人人机交互系统销售额及市场份额（2021-2026）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按核心功能细分，全球机器人人机交互系统销售额预测（2027-2032）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按核心功能细分，中国机器人人机交互系统销售额及预测（2021-2032）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按核心功能细分，中国机器人人机交互系统销售额及市场份额（2021-2026）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按核心功能细分，中国机器人人机交互系统销售额预测（2027-2032）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产品分类，按编程范式</w:t>
      </w:r>
      <w:r>
        <w:rPr>
          <w:rFonts w:hint="eastAsia"/>
        </w:rPr>
        <w:br/>
      </w:r>
      <w:r>
        <w:rPr>
          <w:rFonts w:hint="eastAsia"/>
        </w:rPr>
        <w:t>　　　　4.2.1 代码指令编程交互系统</w:t>
      </w:r>
      <w:r>
        <w:rPr>
          <w:rFonts w:hint="eastAsia"/>
        </w:rPr>
        <w:br/>
      </w:r>
      <w:r>
        <w:rPr>
          <w:rFonts w:hint="eastAsia"/>
        </w:rPr>
        <w:t>　　　　4.2.2 图形化流程编程交互系统</w:t>
      </w:r>
      <w:r>
        <w:rPr>
          <w:rFonts w:hint="eastAsia"/>
        </w:rPr>
        <w:br/>
      </w:r>
      <w:r>
        <w:rPr>
          <w:rFonts w:hint="eastAsia"/>
        </w:rPr>
        <w:t>　　　　4.2.3 拖拽示教编程交互系统</w:t>
      </w:r>
      <w:r>
        <w:rPr>
          <w:rFonts w:hint="eastAsia"/>
        </w:rPr>
        <w:br/>
      </w:r>
      <w:r>
        <w:rPr>
          <w:rFonts w:hint="eastAsia"/>
        </w:rPr>
        <w:t>　　　　4.2.4 模板向导编程交互系统</w:t>
      </w:r>
      <w:r>
        <w:rPr>
          <w:rFonts w:hint="eastAsia"/>
        </w:rPr>
        <w:br/>
      </w:r>
      <w:r>
        <w:rPr>
          <w:rFonts w:hint="eastAsia"/>
        </w:rPr>
        <w:t>　　　　4.2.5 插件扩展编程交互系统</w:t>
      </w:r>
      <w:r>
        <w:rPr>
          <w:rFonts w:hint="eastAsia"/>
        </w:rPr>
        <w:br/>
      </w:r>
      <w:r>
        <w:rPr>
          <w:rFonts w:hint="eastAsia"/>
        </w:rPr>
        <w:t>　　　　4.2.6 三维可视化编程交互系统</w:t>
      </w:r>
      <w:r>
        <w:rPr>
          <w:rFonts w:hint="eastAsia"/>
        </w:rPr>
        <w:br/>
      </w:r>
      <w:r>
        <w:rPr>
          <w:rFonts w:hint="eastAsia"/>
        </w:rPr>
        <w:t>　　　　4.2.7 其他</w:t>
      </w:r>
      <w:r>
        <w:rPr>
          <w:rFonts w:hint="eastAsia"/>
        </w:rPr>
        <w:br/>
      </w:r>
      <w:r>
        <w:rPr>
          <w:rFonts w:hint="eastAsia"/>
        </w:rPr>
        <w:t>　　　　4.2.8 按编程范式细分，全球机器人人机交互系统销售额对比（2021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4.2.9 按编程范式细分，全球机器人人机交互系统销售额及预测（2021-2032）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按编程范式细分，全球机器人人机交互系统销售额及市场份额（2021-2026）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按编程范式细分，全球机器人人机交互系统销售额预测（2027-2032）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4.2.10 按编程范式细分，中国机器人人机交互系统销售额及预测（2021-2032）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按编程范式细分，中国机器人人机交互系统销售额及市场份额（2021-2026）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按编程范式细分，中国机器人人机交互系统销售额预测（2027-2032）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产品分类，按安全配置</w:t>
      </w:r>
      <w:r>
        <w:rPr>
          <w:rFonts w:hint="eastAsia"/>
        </w:rPr>
        <w:br/>
      </w:r>
      <w:r>
        <w:rPr>
          <w:rFonts w:hint="eastAsia"/>
        </w:rPr>
        <w:t>　　　　4.3.1 急停集成交互系统</w:t>
      </w:r>
      <w:r>
        <w:rPr>
          <w:rFonts w:hint="eastAsia"/>
        </w:rPr>
        <w:br/>
      </w:r>
      <w:r>
        <w:rPr>
          <w:rFonts w:hint="eastAsia"/>
        </w:rPr>
        <w:t>　　　　4.3.2 三位使能交互系统</w:t>
      </w:r>
      <w:r>
        <w:rPr>
          <w:rFonts w:hint="eastAsia"/>
        </w:rPr>
        <w:br/>
      </w:r>
      <w:r>
        <w:rPr>
          <w:rFonts w:hint="eastAsia"/>
        </w:rPr>
        <w:t>　　　　4.3.3 权限登录交互系统</w:t>
      </w:r>
      <w:r>
        <w:rPr>
          <w:rFonts w:hint="eastAsia"/>
        </w:rPr>
        <w:br/>
      </w:r>
      <w:r>
        <w:rPr>
          <w:rFonts w:hint="eastAsia"/>
        </w:rPr>
        <w:t>　　　　4.3.4 安全区域确认交互系统</w:t>
      </w:r>
      <w:r>
        <w:rPr>
          <w:rFonts w:hint="eastAsia"/>
        </w:rPr>
        <w:br/>
      </w:r>
      <w:r>
        <w:rPr>
          <w:rFonts w:hint="eastAsia"/>
        </w:rPr>
        <w:t>　　　　4.3.5 手动自动模式切换交互系统</w:t>
      </w:r>
      <w:r>
        <w:rPr>
          <w:rFonts w:hint="eastAsia"/>
        </w:rPr>
        <w:br/>
      </w:r>
      <w:r>
        <w:rPr>
          <w:rFonts w:hint="eastAsia"/>
        </w:rPr>
        <w:t>　　　　4.3.6 远程控制授权交互系统</w:t>
      </w:r>
      <w:r>
        <w:rPr>
          <w:rFonts w:hint="eastAsia"/>
        </w:rPr>
        <w:br/>
      </w:r>
      <w:r>
        <w:rPr>
          <w:rFonts w:hint="eastAsia"/>
        </w:rPr>
        <w:t>　　　　4.3.7 其他</w:t>
      </w:r>
      <w:r>
        <w:rPr>
          <w:rFonts w:hint="eastAsia"/>
        </w:rPr>
        <w:br/>
      </w:r>
      <w:r>
        <w:rPr>
          <w:rFonts w:hint="eastAsia"/>
        </w:rPr>
        <w:t>　　　　4.3.8 按安全配置细分，全球机器人人机交互系统销售额对比（2021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按安全配置细分，全球机器人人机交互系统销售额及预测（2021-2032）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按安全配置细分，全球机器人人机交互系统销售额及市场份额（2021-2026）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按安全配置细分，全球机器人人机交互系统销售额预测（2027-2032）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按安全配置细分，中国机器人人机交互系统销售额及预测（2021-2032）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按安全配置细分，中国机器人人机交互系统销售额及市场份额（2021-2026）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按安全配置细分，中国机器人人机交互系统销售额预测（2027-2032）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工业机器人示教编程</w:t>
      </w:r>
      <w:r>
        <w:rPr>
          <w:rFonts w:hint="eastAsia"/>
        </w:rPr>
        <w:br/>
      </w:r>
      <w:r>
        <w:rPr>
          <w:rFonts w:hint="eastAsia"/>
        </w:rPr>
        <w:t>　　　　5.1.2 协作机器人快速部署</w:t>
      </w:r>
      <w:r>
        <w:rPr>
          <w:rFonts w:hint="eastAsia"/>
        </w:rPr>
        <w:br/>
      </w:r>
      <w:r>
        <w:rPr>
          <w:rFonts w:hint="eastAsia"/>
        </w:rPr>
        <w:t>　　　　5.1.3 焊接喷涂工艺操作</w:t>
      </w:r>
      <w:r>
        <w:rPr>
          <w:rFonts w:hint="eastAsia"/>
        </w:rPr>
        <w:br/>
      </w:r>
      <w:r>
        <w:rPr>
          <w:rFonts w:hint="eastAsia"/>
        </w:rPr>
        <w:t>　　　　5.1.4 机器上下料生产操作</w:t>
      </w:r>
      <w:r>
        <w:rPr>
          <w:rFonts w:hint="eastAsia"/>
        </w:rPr>
        <w:br/>
      </w:r>
      <w:r>
        <w:rPr>
          <w:rFonts w:hint="eastAsia"/>
        </w:rPr>
        <w:t>　　　　5.1.5 码垛搬运单元操作</w:t>
      </w:r>
      <w:r>
        <w:rPr>
          <w:rFonts w:hint="eastAsia"/>
        </w:rPr>
        <w:br/>
      </w:r>
      <w:r>
        <w:rPr>
          <w:rFonts w:hint="eastAsia"/>
        </w:rPr>
        <w:t>　　　　5.1.6 教育培训仿真操作</w:t>
      </w:r>
      <w:r>
        <w:rPr>
          <w:rFonts w:hint="eastAsia"/>
        </w:rPr>
        <w:br/>
      </w:r>
      <w:r>
        <w:rPr>
          <w:rFonts w:hint="eastAsia"/>
        </w:rPr>
        <w:t>　　　　5.1.7 设备维护与故障诊断</w:t>
      </w:r>
      <w:r>
        <w:rPr>
          <w:rFonts w:hint="eastAsia"/>
        </w:rPr>
        <w:br/>
      </w:r>
      <w:r>
        <w:rPr>
          <w:rFonts w:hint="eastAsia"/>
        </w:rPr>
        <w:t>　　　　5.1.8 多机器人工作站监控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按应用细分，全球机器人人机交互系统销售额对比（2021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中国不同应用机器人人机交互系统销售额及预测（2021-2032）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中国不同应用机器人人机交互系统销售额及市场份额（2021-2026）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中国不同应用机器人人机交互系统销售额预测（2027-2032）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机器人人机交互系统行业发展趋势</w:t>
      </w:r>
      <w:r>
        <w:rPr>
          <w:rFonts w:hint="eastAsia"/>
        </w:rPr>
        <w:br/>
      </w:r>
      <w:r>
        <w:rPr>
          <w:rFonts w:hint="eastAsia"/>
        </w:rPr>
        <w:t>　　7.2 机器人人机交互系统行业主要驱动因素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7.3 机器人人机交互系统中国企业SWOT分析</w:t>
      </w:r>
      <w:r>
        <w:rPr>
          <w:rFonts w:hint="eastAsia"/>
        </w:rPr>
        <w:br/>
      </w:r>
      <w:r>
        <w:rPr>
          <w:rFonts w:hint="eastAsia"/>
        </w:rPr>
        <w:t>　　7.4 中国机器人人机交互系统行业政策环境分析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机器人人机交互系统主要原料及供应情况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8.2 机器人人机交互系统行业采购模式</w:t>
      </w:r>
      <w:r>
        <w:rPr>
          <w:rFonts w:hint="eastAsia"/>
        </w:rPr>
        <w:br/>
      </w:r>
      <w:r>
        <w:rPr>
          <w:rFonts w:hint="eastAsia"/>
        </w:rPr>
        <w:t>　　8.3 机器人人机交互系统行业生产模式</w:t>
      </w:r>
      <w:r>
        <w:rPr>
          <w:rFonts w:hint="eastAsia"/>
        </w:rPr>
        <w:br/>
      </w:r>
      <w:r>
        <w:rPr>
          <w:rFonts w:hint="eastAsia"/>
        </w:rPr>
        <w:t>　　8.4 机器人人机交互系统行业销售模式及销售渠道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表 2： 机器人人机交互系统行业发展有利因素分析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机器人人机交互系统行业发展不利因素分析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进入机器人人机交互系统行业壁垒</w:t>
      </w:r>
      <w:r>
        <w:rPr>
          <w:rFonts w:hint="eastAsia"/>
        </w:rPr>
        <w:br/>
      </w:r>
      <w:r>
        <w:rPr>
          <w:rFonts w:hint="eastAsia"/>
        </w:rPr>
        <w:t>　　表 5： 机器人人机交互系统主要企业在国际市场占有率（按收入，2023-2026）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2025年机器人人机交互系统主要企业在国际市场排名（按收入）&amp;（万元）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全球市场主要企业机器人人机交互系统销售收入（2023-2026）&amp;（万元）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机器人人机交互系统主要企业在中国市场占有率（按收入，2023-2026）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2025年机器人人机交互系统主要企业在中国市场排名（按收入）&amp;（万元）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中国市场主要企业机器人人机交互系统销售收入（2023-2026）&amp;（万元）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全球主要厂商机器人人机交互系统总部及产地分布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全球主要厂商成立时间及机器人人机交互系统商业化日期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全球主要厂商机器人人机交互系统产品类型及应用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2025年全球机器人人机交互系统主要厂商市场地位（第一梯队、第二梯队和第三梯队）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全球机器人人机交互系统市场投资、并购等现状分析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全球主要地区机器人人机交互系统销售额：（2021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全球主要地区机器人人机交互系统销售额及份额列表（2021-2026）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全球主要地区机器人人机交互系统销售额及份额列表预测（2027-2032）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示教编程交互系统主要企业列表</w:t>
      </w:r>
      <w:r>
        <w:rPr>
          <w:rFonts w:hint="eastAsia"/>
        </w:rPr>
        <w:br/>
      </w:r>
      <w:r>
        <w:rPr>
          <w:rFonts w:hint="eastAsia"/>
        </w:rPr>
        <w:t>　　表 22： 运行监控交互系统主要企业列表</w:t>
      </w:r>
      <w:r>
        <w:rPr>
          <w:rFonts w:hint="eastAsia"/>
        </w:rPr>
        <w:br/>
      </w:r>
      <w:r>
        <w:rPr>
          <w:rFonts w:hint="eastAsia"/>
        </w:rPr>
        <w:t>　　表 23： 参数配置交互系统主要企业列表</w:t>
      </w:r>
      <w:r>
        <w:rPr>
          <w:rFonts w:hint="eastAsia"/>
        </w:rPr>
        <w:br/>
      </w:r>
      <w:r>
        <w:rPr>
          <w:rFonts w:hint="eastAsia"/>
        </w:rPr>
        <w:t>　　表 24： 安全确认交互系统主要企业列表</w:t>
      </w:r>
      <w:r>
        <w:rPr>
          <w:rFonts w:hint="eastAsia"/>
        </w:rPr>
        <w:br/>
      </w:r>
      <w:r>
        <w:rPr>
          <w:rFonts w:hint="eastAsia"/>
        </w:rPr>
        <w:t>　　表 25： 故障诊断交互系统主要企业列表</w:t>
      </w:r>
      <w:r>
        <w:rPr>
          <w:rFonts w:hint="eastAsia"/>
        </w:rPr>
        <w:br/>
      </w:r>
      <w:r>
        <w:rPr>
          <w:rFonts w:hint="eastAsia"/>
        </w:rPr>
        <w:t>　　表 26： 工艺应用交互系统主要企业列表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按核心功能细分，全球机器人人机交互系统销售额及增长率对比（2021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按核心功能细分，全球机器人人机交互系统销售额（2021-2026）&amp;（万元）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按核心功能细分，全球机器人人机交互系统销售额市场份额列表（2021-2026）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按核心功能细分，全球机器人人机交互系统销售额预测（2027-2032）&amp;（万元）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按核心功能细分，全球机器人人机交互系统销售额市场份额预测（2027-2032）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按核心功能细分，中国机器人人机交互系统销售额（2021-2026）&amp;（万元）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按核心功能细分，中国机器人人机交互系统销售额市场份额列表（2021-2026）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按核心功能细分，中国机器人人机交互系统销售额预测（2027-2032）&amp;（万元）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按核心功能细分，中国机器人人机交互系统销售额市场份额预测（2027-2032）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代码指令编程交互系统主要企业列表</w:t>
      </w:r>
      <w:r>
        <w:rPr>
          <w:rFonts w:hint="eastAsia"/>
        </w:rPr>
        <w:br/>
      </w:r>
      <w:r>
        <w:rPr>
          <w:rFonts w:hint="eastAsia"/>
        </w:rPr>
        <w:t>　　表 38： 图形化流程编程交互系统主要企业列表</w:t>
      </w:r>
      <w:r>
        <w:rPr>
          <w:rFonts w:hint="eastAsia"/>
        </w:rPr>
        <w:br/>
      </w:r>
      <w:r>
        <w:rPr>
          <w:rFonts w:hint="eastAsia"/>
        </w:rPr>
        <w:t>　　表 39： 拖拽示教编程交互系统主要企业列表</w:t>
      </w:r>
      <w:r>
        <w:rPr>
          <w:rFonts w:hint="eastAsia"/>
        </w:rPr>
        <w:br/>
      </w:r>
      <w:r>
        <w:rPr>
          <w:rFonts w:hint="eastAsia"/>
        </w:rPr>
        <w:t>　　表 40： 模板向导编程交互系统主要企业列表</w:t>
      </w:r>
      <w:r>
        <w:rPr>
          <w:rFonts w:hint="eastAsia"/>
        </w:rPr>
        <w:br/>
      </w:r>
      <w:r>
        <w:rPr>
          <w:rFonts w:hint="eastAsia"/>
        </w:rPr>
        <w:t>　　表 41： 插件扩展编程交互系统主要企业列表</w:t>
      </w:r>
      <w:r>
        <w:rPr>
          <w:rFonts w:hint="eastAsia"/>
        </w:rPr>
        <w:br/>
      </w:r>
      <w:r>
        <w:rPr>
          <w:rFonts w:hint="eastAsia"/>
        </w:rPr>
        <w:t>　　表 42： 三维可视化编程交互系统主要企业列表</w:t>
      </w:r>
      <w:r>
        <w:rPr>
          <w:rFonts w:hint="eastAsia"/>
        </w:rPr>
        <w:br/>
      </w:r>
      <w:r>
        <w:rPr>
          <w:rFonts w:hint="eastAsia"/>
        </w:rPr>
        <w:t>　　表 43： 其他主要企业列表</w:t>
      </w:r>
      <w:r>
        <w:rPr>
          <w:rFonts w:hint="eastAsia"/>
        </w:rPr>
        <w:br/>
      </w:r>
      <w:r>
        <w:rPr>
          <w:rFonts w:hint="eastAsia"/>
        </w:rPr>
        <w:t>　　表 44： 按编程范式细分，全球机器人人机交互系统销售额及增长率对比（2021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按编程范式细分，全球机器人人机交互系统销售额（2021-2026）&amp;（万元）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按编程范式细分，全球机器人人机交互系统销售额市场份额列表（2021-2026）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按编程范式细分，全球机器人人机交互系统销售额预测（2027-2032）&amp;（万元）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按编程范式细分，全球机器人人机交互系统销售额市场份额预测（2027-2032）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按编程范式细分，中国机器人人机交互系统销售额（2021-2026）&amp;（万元）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按编程范式细分，中国机器人人机交互系统销售额市场份额列表（2021-2026）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按编程范式细分，中国机器人人机交互系统销售额预测（2027-2032）&amp;（万元）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按编程范式细分，中国机器人人机交互系统销售额市场份额预测（2027-2032）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急停集成交互系统主要企业列表</w:t>
      </w:r>
      <w:r>
        <w:rPr>
          <w:rFonts w:hint="eastAsia"/>
        </w:rPr>
        <w:br/>
      </w:r>
      <w:r>
        <w:rPr>
          <w:rFonts w:hint="eastAsia"/>
        </w:rPr>
        <w:t>　　表 54： 三位使能交互系统主要企业列表</w:t>
      </w:r>
      <w:r>
        <w:rPr>
          <w:rFonts w:hint="eastAsia"/>
        </w:rPr>
        <w:br/>
      </w:r>
      <w:r>
        <w:rPr>
          <w:rFonts w:hint="eastAsia"/>
        </w:rPr>
        <w:t>　　表 55： 权限登录交互系统主要企业列表</w:t>
      </w:r>
      <w:r>
        <w:rPr>
          <w:rFonts w:hint="eastAsia"/>
        </w:rPr>
        <w:br/>
      </w:r>
      <w:r>
        <w:rPr>
          <w:rFonts w:hint="eastAsia"/>
        </w:rPr>
        <w:t>　　表 56： 安全区域确认交互系统主要企业列表</w:t>
      </w:r>
      <w:r>
        <w:rPr>
          <w:rFonts w:hint="eastAsia"/>
        </w:rPr>
        <w:br/>
      </w:r>
      <w:r>
        <w:rPr>
          <w:rFonts w:hint="eastAsia"/>
        </w:rPr>
        <w:t>　　表 57： 手动自动模式切换交互系统主要企业列表</w:t>
      </w:r>
      <w:r>
        <w:rPr>
          <w:rFonts w:hint="eastAsia"/>
        </w:rPr>
        <w:br/>
      </w:r>
      <w:r>
        <w:rPr>
          <w:rFonts w:hint="eastAsia"/>
        </w:rPr>
        <w:t>　　表 58： 远程控制授权交互系统主要企业列表</w:t>
      </w:r>
      <w:r>
        <w:rPr>
          <w:rFonts w:hint="eastAsia"/>
        </w:rPr>
        <w:br/>
      </w:r>
      <w:r>
        <w:rPr>
          <w:rFonts w:hint="eastAsia"/>
        </w:rPr>
        <w:t>　　表 59： 其他主要企业列表</w:t>
      </w:r>
      <w:r>
        <w:rPr>
          <w:rFonts w:hint="eastAsia"/>
        </w:rPr>
        <w:br/>
      </w:r>
      <w:r>
        <w:rPr>
          <w:rFonts w:hint="eastAsia"/>
        </w:rPr>
        <w:t>　　表 60： 按安全配置细分，全球机器人人机交互系统销售额及增长率对比（2021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按安全配置细分，全球机器人人机交互系统销售额（2021-2026）&amp;（万元）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按安全配置细分，全球机器人人机交互系统销售额市场份额列表（2021-2026）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按安全配置细分，全球机器人人机交互系统销售额预测（2027-2032）&amp;（万元）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按安全配置细分，全球机器人人机交互系统销售额市场份额预测（2027-2032）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按安全配置细分，中国机器人人机交互系统销售额（2021-2026）&amp;（万元）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按安全配置细分，中国机器人人机交互系统销售额市场份额列表（2021-2026）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按安全配置细分，中国机器人人机交互系统销售额预测（2027-2032）&amp;（万元）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按安全配置细分，中国机器人人机交互系统销售额市场份额预测（2027-2032）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按应用细分，全球机器人人机交互系统销售额及增长率对比（2021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按应用细分，全球机器人人机交互系统市场份额预测（2027-2032）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中国不同应用机器人人机交互系统销售额（2021-2026）&amp;（万元）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中国不同应用机器人人机交互系统销售额市场份额列表（2021-2026）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中国不同应用机器人人机交互系统销售额预测（2027-2032）&amp;（万元）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中国不同应用机器人人机交互系统销售额市场份额预测（2027-2032）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重点企业（25）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重点企业（26）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重点企业（27） 机器人人机交互系统收入及毛利率（2021-2026）&amp;（万元）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212： 机器人人机交互系统行业发展趋势</w:t>
      </w:r>
      <w:r>
        <w:rPr>
          <w:rFonts w:hint="eastAsia"/>
        </w:rPr>
        <w:br/>
      </w:r>
      <w:r>
        <w:rPr>
          <w:rFonts w:hint="eastAsia"/>
        </w:rPr>
        <w:t>　　表 213： 机器人人机交互系统行业主要驱动因素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表 214： 机器人人机交互系统行业供应链分析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215： 机器人人机交互系统上游原料供应商</w:t>
      </w:r>
      <w:r>
        <w:rPr>
          <w:rFonts w:hint="eastAsia"/>
        </w:rPr>
        <w:br/>
      </w:r>
      <w:r>
        <w:rPr>
          <w:rFonts w:hint="eastAsia"/>
        </w:rPr>
        <w:t>　　表 216： 机器人人机交互系统行业主要下游客户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表 217： 机器人人机交互系统典型经销商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t>　　表 220：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机器人人机交互系统产品图片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全球市场机器人人机交互系统市场规模，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全球机器人人机交互系统市场销售额预测：（万元）&amp;（2021-2032）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中国市场机器人人机交互系统销售额及未来趋势（2021-2032）&amp;（万元）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2025年全球前五大厂商机器人人机交互系统市场份额</w:t>
      </w:r>
      <w:r>
        <w:rPr>
          <w:rFonts w:hint="eastAsia"/>
        </w:rPr>
        <w:br/>
      </w:r>
      <w:r>
        <w:rPr>
          <w:rFonts w:hint="eastAsia"/>
        </w:rPr>
        <w:t>　　图 6： 2025年全球机器人人机交互系统第一梯队、第二梯队和第三梯队厂商及市场份额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全球主要地区机器人人机交互系统销售额市场份额（2021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中东机器人人机交互系统销售额及预测（2021-2032）&amp;（万元）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示教编程交互系统 产品图片</w:t>
      </w:r>
      <w:r>
        <w:rPr>
          <w:rFonts w:hint="eastAsia"/>
        </w:rPr>
        <w:br/>
      </w:r>
      <w:r>
        <w:rPr>
          <w:rFonts w:hint="eastAsia"/>
        </w:rPr>
        <w:t>　　图 17： 全球示教编程交互系统规模及增长率（2021-2032）&amp;（万元）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运行监控交互系统产品图片</w:t>
      </w:r>
      <w:r>
        <w:rPr>
          <w:rFonts w:hint="eastAsia"/>
        </w:rPr>
        <w:br/>
      </w:r>
      <w:r>
        <w:rPr>
          <w:rFonts w:hint="eastAsia"/>
        </w:rPr>
        <w:t>　　图 19： 全球运行监控交互系统规模及增长率（2021-2032）&amp;（万元）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参数配置交互系统产品图片</w:t>
      </w:r>
      <w:r>
        <w:rPr>
          <w:rFonts w:hint="eastAsia"/>
        </w:rPr>
        <w:br/>
      </w:r>
      <w:r>
        <w:rPr>
          <w:rFonts w:hint="eastAsia"/>
        </w:rPr>
        <w:t>　　图 21： 全球参数配置交互系统规模及增长率（2021-2032）&amp;（万元）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安全确认交互系统产品图片</w:t>
      </w:r>
      <w:r>
        <w:rPr>
          <w:rFonts w:hint="eastAsia"/>
        </w:rPr>
        <w:br/>
      </w:r>
      <w:r>
        <w:rPr>
          <w:rFonts w:hint="eastAsia"/>
        </w:rPr>
        <w:t>　　图 23： 全球安全确认交互系统规模及增长率（2021-2032）&amp;（万元）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故障诊断交互系统产品图片</w:t>
      </w:r>
      <w:r>
        <w:rPr>
          <w:rFonts w:hint="eastAsia"/>
        </w:rPr>
        <w:br/>
      </w:r>
      <w:r>
        <w:rPr>
          <w:rFonts w:hint="eastAsia"/>
        </w:rPr>
        <w:t>　　图 25： 全球故障诊断交互系统规模及增长率（2021-2032）&amp;（万元）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工艺应用交互系统产品图片</w:t>
      </w:r>
      <w:r>
        <w:rPr>
          <w:rFonts w:hint="eastAsia"/>
        </w:rPr>
        <w:br/>
      </w:r>
      <w:r>
        <w:rPr>
          <w:rFonts w:hint="eastAsia"/>
        </w:rPr>
        <w:t>　　图 27： 全球工艺应用交互系统规模及增长率（2021-2032）&amp;（万元）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按核心功能细分，全球机器人人机交互系统市场份额2025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31： 按核心功能细分，全球机器人人机交互系统市场份额2021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按核心功能细分，全球机器人人机交互系统市场份额预测2026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按核心功能细分，中国机器人人机交互系统市场份额2021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按核心功能细分，中国机器人人机交互系统市场份额预测2026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代码指令编程交互系统 产品图片</w:t>
      </w:r>
      <w:r>
        <w:rPr>
          <w:rFonts w:hint="eastAsia"/>
        </w:rPr>
        <w:br/>
      </w:r>
      <w:r>
        <w:rPr>
          <w:rFonts w:hint="eastAsia"/>
        </w:rPr>
        <w:t>　　图 36： 全球代码指令编程交互系统规模及增长率（2021-2032）&amp;（万元）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图形化流程编程交互系统产品图片</w:t>
      </w:r>
      <w:r>
        <w:rPr>
          <w:rFonts w:hint="eastAsia"/>
        </w:rPr>
        <w:br/>
      </w:r>
      <w:r>
        <w:rPr>
          <w:rFonts w:hint="eastAsia"/>
        </w:rPr>
        <w:t>　　图 38： 全球图形化流程编程交互系统规模及增长率（2021-2032）&amp;（万元）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拖拽示教编程交互系统产品图片</w:t>
      </w:r>
      <w:r>
        <w:rPr>
          <w:rFonts w:hint="eastAsia"/>
        </w:rPr>
        <w:br/>
      </w:r>
      <w:r>
        <w:rPr>
          <w:rFonts w:hint="eastAsia"/>
        </w:rPr>
        <w:t>　　图 40： 全球拖拽示教编程交互系统规模及增长率（2021-2032）&amp;（万元）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模板向导编程交互系统产品图片</w:t>
      </w:r>
      <w:r>
        <w:rPr>
          <w:rFonts w:hint="eastAsia"/>
        </w:rPr>
        <w:br/>
      </w:r>
      <w:r>
        <w:rPr>
          <w:rFonts w:hint="eastAsia"/>
        </w:rPr>
        <w:t>　　图 42： 全球模板向导编程交互系统规模及增长率（2021-2032）&amp;（万元）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插件扩展编程交互系统产品图片</w:t>
      </w:r>
      <w:r>
        <w:rPr>
          <w:rFonts w:hint="eastAsia"/>
        </w:rPr>
        <w:br/>
      </w:r>
      <w:r>
        <w:rPr>
          <w:rFonts w:hint="eastAsia"/>
        </w:rPr>
        <w:t>　　图 44： 全球插件扩展编程交互系统规模及增长率（2021-2032）&amp;（万元）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三维可视化编程交互系统产品图片</w:t>
      </w:r>
      <w:r>
        <w:rPr>
          <w:rFonts w:hint="eastAsia"/>
        </w:rPr>
        <w:br/>
      </w:r>
      <w:r>
        <w:rPr>
          <w:rFonts w:hint="eastAsia"/>
        </w:rPr>
        <w:t>　　图 46： 全球三维可视化编程交互系统规模及增长率（2021-2032）&amp;（万元）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其他产品图片</w:t>
      </w:r>
      <w:r>
        <w:rPr>
          <w:rFonts w:hint="eastAsia"/>
        </w:rPr>
        <w:br/>
      </w:r>
      <w:r>
        <w:rPr>
          <w:rFonts w:hint="eastAsia"/>
        </w:rPr>
        <w:t>　　图 48：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按编程范式细分，全球机器人人机交互系统市场份额2025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50： 按编程范式细分，全球机器人人机交互系统市场份额2021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按编程范式细分，全球机器人人机交互系统市场份额预测2026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按编程范式细分，中国机器人人机交互系统市场份额2021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按编程范式细分，中国机器人人机交互系统市场份额预测2026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急停集成交互系统 产品图片</w:t>
      </w:r>
      <w:r>
        <w:rPr>
          <w:rFonts w:hint="eastAsia"/>
        </w:rPr>
        <w:br/>
      </w:r>
      <w:r>
        <w:rPr>
          <w:rFonts w:hint="eastAsia"/>
        </w:rPr>
        <w:t>　　图 55： 全球急停集成交互系统规模及增长率（2021-2032）&amp;（万元）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三位使能交互系统产品图片</w:t>
      </w:r>
      <w:r>
        <w:rPr>
          <w:rFonts w:hint="eastAsia"/>
        </w:rPr>
        <w:br/>
      </w:r>
      <w:r>
        <w:rPr>
          <w:rFonts w:hint="eastAsia"/>
        </w:rPr>
        <w:t>　　图 57： 全球三位使能交互系统规模及增长率（2021-2032）&amp;（万元）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权限登录交互系统产品图片</w:t>
      </w:r>
      <w:r>
        <w:rPr>
          <w:rFonts w:hint="eastAsia"/>
        </w:rPr>
        <w:br/>
      </w:r>
      <w:r>
        <w:rPr>
          <w:rFonts w:hint="eastAsia"/>
        </w:rPr>
        <w:t>　　图 59： 全球权限登录交互系统规模及增长率（2021-2032）&amp;（万元）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安全区域确认交互系统产品图片</w:t>
      </w:r>
      <w:r>
        <w:rPr>
          <w:rFonts w:hint="eastAsia"/>
        </w:rPr>
        <w:br/>
      </w:r>
      <w:r>
        <w:rPr>
          <w:rFonts w:hint="eastAsia"/>
        </w:rPr>
        <w:t>　　图 61： 全球安全区域确认交互系统规模及增长率（2021-2032）&amp;（万元）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手动自动模式切换交互系统产品图片</w:t>
      </w:r>
      <w:r>
        <w:rPr>
          <w:rFonts w:hint="eastAsia"/>
        </w:rPr>
        <w:br/>
      </w:r>
      <w:r>
        <w:rPr>
          <w:rFonts w:hint="eastAsia"/>
        </w:rPr>
        <w:t>　　图 63： 全球手动自动模式切换交互系统规模及增长率（2021-2032）&amp;（万元）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远程控制授权交互系统产品图片</w:t>
      </w:r>
      <w:r>
        <w:rPr>
          <w:rFonts w:hint="eastAsia"/>
        </w:rPr>
        <w:br/>
      </w:r>
      <w:r>
        <w:rPr>
          <w:rFonts w:hint="eastAsia"/>
        </w:rPr>
        <w:t>　　图 65： 全球远程控制授权交互系统规模及增长率（2021-2032）&amp;（万元）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其他产品图片</w:t>
      </w:r>
      <w:r>
        <w:rPr>
          <w:rFonts w:hint="eastAsia"/>
        </w:rPr>
        <w:br/>
      </w:r>
      <w:r>
        <w:rPr>
          <w:rFonts w:hint="eastAsia"/>
        </w:rPr>
        <w:t>　　图 67：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按安全配置细分，全球机器人人机交互系统市场份额2025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69： 按安全配置细分，全球机器人人机交互系统市场份额2021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70： 按安全配置细分，全球机器人人机交互系统市场份额预测2026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71： 按安全配置细分，中国机器人人机交互系统市场份额2021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72： 按安全配置细分，中国机器人人机交互系统市场份额预测2026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73： 工业机器人示教编程</w:t>
      </w:r>
      <w:r>
        <w:rPr>
          <w:rFonts w:hint="eastAsia"/>
        </w:rPr>
        <w:br/>
      </w:r>
      <w:r>
        <w:rPr>
          <w:rFonts w:hint="eastAsia"/>
        </w:rPr>
        <w:t>　　图 74： 协作机器人快速部署</w:t>
      </w:r>
      <w:r>
        <w:rPr>
          <w:rFonts w:hint="eastAsia"/>
        </w:rPr>
        <w:br/>
      </w:r>
      <w:r>
        <w:rPr>
          <w:rFonts w:hint="eastAsia"/>
        </w:rPr>
        <w:t>　　图 75： 焊接喷涂工艺操作</w:t>
      </w:r>
      <w:r>
        <w:rPr>
          <w:rFonts w:hint="eastAsia"/>
        </w:rPr>
        <w:br/>
      </w:r>
      <w:r>
        <w:rPr>
          <w:rFonts w:hint="eastAsia"/>
        </w:rPr>
        <w:t>　　图 76： 机器上下料生产操作</w:t>
      </w:r>
      <w:r>
        <w:rPr>
          <w:rFonts w:hint="eastAsia"/>
        </w:rPr>
        <w:br/>
      </w:r>
      <w:r>
        <w:rPr>
          <w:rFonts w:hint="eastAsia"/>
        </w:rPr>
        <w:t>　　图 77： 码垛搬运单元操作</w:t>
      </w:r>
      <w:r>
        <w:rPr>
          <w:rFonts w:hint="eastAsia"/>
        </w:rPr>
        <w:br/>
      </w:r>
      <w:r>
        <w:rPr>
          <w:rFonts w:hint="eastAsia"/>
        </w:rPr>
        <w:t>　　图 78： 教育培训仿真操作</w:t>
      </w:r>
      <w:r>
        <w:rPr>
          <w:rFonts w:hint="eastAsia"/>
        </w:rPr>
        <w:br/>
      </w:r>
      <w:r>
        <w:rPr>
          <w:rFonts w:hint="eastAsia"/>
        </w:rPr>
        <w:t>　　图 79： 设备维护与故障诊断</w:t>
      </w:r>
      <w:r>
        <w:rPr>
          <w:rFonts w:hint="eastAsia"/>
        </w:rPr>
        <w:br/>
      </w:r>
      <w:r>
        <w:rPr>
          <w:rFonts w:hint="eastAsia"/>
        </w:rPr>
        <w:t>　　图 80： 多机器人工作站监控</w:t>
      </w:r>
      <w:r>
        <w:rPr>
          <w:rFonts w:hint="eastAsia"/>
        </w:rPr>
        <w:br/>
      </w:r>
      <w:r>
        <w:rPr>
          <w:rFonts w:hint="eastAsia"/>
        </w:rPr>
        <w:t>　　图 81： 其他</w:t>
      </w:r>
      <w:r>
        <w:rPr>
          <w:rFonts w:hint="eastAsia"/>
        </w:rPr>
        <w:br/>
      </w:r>
      <w:r>
        <w:rPr>
          <w:rFonts w:hint="eastAsia"/>
        </w:rPr>
        <w:t>　　图 82： 按应用细分，全球机器人人机交互系统市场份额2025 VS 2032</w:t>
      </w:r>
      <w:r>
        <w:rPr>
          <w:rFonts w:hint="eastAsia"/>
        </w:rPr>
        <w:br/>
      </w:r>
      <w:r>
        <w:rPr>
          <w:rFonts w:hint="eastAsia"/>
        </w:rPr>
        <w:t>　　图 83： 按应用细分，全球机器人人机交互系统市场份额2021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84： 机器人人机交互系统中国企业SWOT分析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85： 机器人人机交互系统产业链</w:t>
      </w:r>
      <w:r>
        <w:rPr>
          <w:rFonts w:hint="eastAsia"/>
        </w:rPr>
        <w:br/>
      </w:r>
      <w:r>
        <w:rPr>
          <w:rFonts w:hint="eastAsia"/>
        </w:rPr>
        <w:t>　　图 86： 机器人人机交互系统行业采购模式分析</w:t>
      </w:r>
      <w:r>
        <w:rPr>
          <w:rFonts w:hint="eastAsia"/>
        </w:rPr>
        <w:br/>
      </w:r>
      <w:r>
        <w:rPr>
          <w:rFonts w:hint="eastAsia"/>
        </w:rPr>
        <w:t>　　图 87： 机器人人机交互系统行业生产模式</w:t>
      </w:r>
      <w:r>
        <w:rPr>
          <w:rFonts w:hint="eastAsia"/>
        </w:rPr>
        <w:br/>
      </w:r>
      <w:r>
        <w:rPr>
          <w:rFonts w:hint="eastAsia"/>
        </w:rPr>
        <w:t>　　图 88： 机器人人机交互系统行业销售模式分析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89： 关键采访目标</w:t>
      </w:r>
      <w:r>
        <w:rPr>
          <w:rFonts w:hint="eastAsia"/>
        </w:rPr>
        <w:br/>
      </w:r>
      <w:r>
        <w:rPr>
          <w:rFonts w:hint="eastAsia"/>
        </w:rPr>
        <w:t>　　图 90：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c1a2ecea4ee8" w:history="1">
        <w:r>
          <w:rPr>
            <w:rStyle w:val="Hyperlink"/>
          </w:rPr>
          <w:t>2026-2032年全球与中国机器人人机交互系统行业现状及市场前景报告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5c1a2ecea4ee8" w:history="1">
        <w:r>
          <w:rPr>
            <w:rStyle w:val="Hyperlink"/>
          </w:rPr>
          <w:t>https://www.20087.com/3/83/JiQiRenRenJiJiaoHuXiTongFaZhanQianJing.html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11b828794ef6" w:history="1">
      <w:r>
        <w:rPr>
          <w:rStyle w:val="Hyperlink"/>
        </w:rPr>
        <w:t>2026-2032年全球与中国机器人人机交互系统行业现状及市场前景报告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QiRenRenJiJiaoHuXiTongFaZhanQianJing.html" TargetMode="External" Id="Re4d5c1a2ecea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QiRenRenJiJiaoHuXiTongFaZhanQianJing.html" TargetMode="External" Id="R2be611b82879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2026-07-13T04:52:07Z</dcterms:created>
  <dcterms:modified xsi:type="dcterms:W3CDTF">2026-07-13T05:52:07Z</dcterms:modified>
  <dc:subject>2026-2032年全球与中国机器人人机交互系统行业现状及市场前景报告</dc:subject>
  <dc:title>2026-2032年全球与中国机器人人机交互系统行业现状及市场前景报告</dc:title>
  <cp:keywords>2026-2032年全球与中国机器人人机交互系统行业现状及市场前景报告</cp:keywords>
  <dc:description>2026-2032年全球与中国机器人人机交互系统行业现状及市场前景报告</dc:description>
</cp:coreProperties>
</file>