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c07f491a84c9f" w:history="1">
              <w:r>
                <w:rPr>
                  <w:rStyle w:val="Hyperlink"/>
                </w:rPr>
                <w:t>2026-2032年全球与中国超导量子芯片行业现状及发展前景分析报告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c07f491a84c9f" w:history="1">
              <w:r>
                <w:rPr>
                  <w:rStyle w:val="Hyperlink"/>
                </w:rPr>
                <w:t>2026-2032年全球与中国超导量子芯片行业现状及发展前景分析报告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c07f491a84c9f" w:history="1">
                <w:r>
                  <w:rPr>
                    <w:rStyle w:val="Hyperlink"/>
                  </w:rPr>
                  <w:t>https://www.20087.com/3/03/ChaoDaoLiangZiXinPianDeFaZhanQianJing.html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量子芯片是一种基于超导电路构建的量子计算核心器件，利用约瑟夫森结等元件实现量子比特的操控与测量，具有可扩展性强、相干时间长、易于与微波控制系统集成等优势。目前，全球多个国家和机构已在此领域取得阶段性成果，部分实验室实现了数十个量子比特的稳定操控，初步验证了超导量子芯片在特定任务上的优越性。该技术主要应用于量子计算原型机、量子通信、精密测量等领域，被视为实现通用量子计算机的重要技术路径之一。尽管在低温维持、误差校正、大规模集成等方面仍面临挑战，但相关理论与实验研究正在快速推进。</w:t>
      </w:r>
      <w:r>
        <w:rPr>
          <w:rFonts w:hint="eastAsia"/>
        </w:rPr>
        <w:br/>
      </w:r>
      <w:r>
        <w:rPr>
          <w:rFonts w:hint="eastAsia"/>
        </w:rPr>
        <w:t>　　未来，超导量子芯片将向更大规模、更高稳定性与更强纠错能力方向发展。市场调研网指出，随着微纳加工技术的进步，芯片设计将更加复杂，支持更多量子比特的并行操作与互联。同时，低温电子学、量子控制电路与芯片本体的一体化集成将成为关键技术突破口，有助于降低系统复杂度与运行成本。此外，随着量子算法的丰富和软件生态的完善，超导量子芯片的实际应用价值将逐步显现，有望在密码破译、材料模拟、药物研发等前沿领域带来革命性变革。整体来看，超导量子芯片作为下一代信息技术的核心载体之一，将在全球科技竞争中占据重要战略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2c07f491a84c9f" w:history="1">
        <w:r>
          <w:rPr>
            <w:rStyle w:val="Hyperlink"/>
          </w:rPr>
          <w:t>2026-2032年全球与中国超导量子芯片行业现状及发展前景分析报告</w:t>
        </w:r>
      </w:hyperlink>
      <w:r>
        <w:rPr>
          <w:rFonts w:hint="eastAsia"/>
        </w:rPr>
        <w:t>》，2025年超导量子芯片行业市场规模达 亿元，预计2032年市场规模将达 亿元，期间年均复合增长率（CAGR）达 %。报告基于国家统计局及相关行业协会等权威部门数据，结合长期监测的一手资料，系统分析了超导量子芯片行业的发展现状、市场规模、供需动态及进出口情况。报告详细解读了超导量子芯片产业链上下游、重点区域市场、竞争格局及领先企业的表现，同时评估了超导量子芯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全球市场超导量子芯片市场总体规模</w:t>
      </w:r>
      <w:r>
        <w:rPr>
          <w:rFonts w:hint="eastAsia"/>
        </w:rPr>
        <w:br/>
      </w:r>
      <w:r>
        <w:rPr>
          <w:rFonts w:hint="eastAsia"/>
        </w:rPr>
        <w:t>　　1.4 中国市场超导量子芯片市场总体规模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超导量子芯片行业发展总体概况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超导量子芯片行业发展主要特点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超导量子芯片行业发展影响因素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超导量子芯片有利因素</w:t>
      </w:r>
      <w:r>
        <w:rPr>
          <w:rFonts w:hint="eastAsia"/>
        </w:rPr>
        <w:br/>
      </w:r>
      <w:r>
        <w:rPr>
          <w:rFonts w:hint="eastAsia"/>
        </w:rPr>
        <w:t>　　　　1.5.3 .2 超导量子芯片不利因素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全球市场，近三年超导量子芯片主要企业占有率及排名（按收入）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超导量子芯片主要企业在国际市场占有率（按收入，2023-2026）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2025年超导量子芯片主要企业在国际市场排名（按收入）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全球市场主要企业超导量子芯片销售收入（2023-2026）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中国市场，近三年超导量子芯片主要企业占有率及排名（按收入）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超导量子芯片主要企业在中国市场占有率（按收入，2023-2026）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2025年超导量子芯片主要企业在中国市场排名（按收入）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中国市场主要企业超导量子芯片销售收入（2023-2026）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全球主要厂商超导量子芯片总部及产地分布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全球主要厂商成立时间及超导量子芯片商业化日期</w:t>
      </w:r>
      <w:r>
        <w:rPr>
          <w:rFonts w:hint="eastAsia"/>
        </w:rPr>
        <w:br/>
      </w:r>
      <w:r>
        <w:rPr>
          <w:rFonts w:hint="eastAsia"/>
        </w:rPr>
        <w:t>　　2.5 全球主要厂商超导量子芯片产品类型及应用</w:t>
      </w:r>
      <w:r>
        <w:rPr>
          <w:rFonts w:hint="eastAsia"/>
        </w:rPr>
        <w:br/>
      </w:r>
      <w:r>
        <w:rPr>
          <w:rFonts w:hint="eastAsia"/>
        </w:rPr>
        <w:t>　　2.6 超导量子芯片行业集中度、竞争程度分析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超导量子芯片行业集中度分析：2025年全球Top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全球超导量子芯片第一梯队、第二梯队和第三梯队厂商（品牌）及市场份额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全球超导量子芯片主要地区分析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全球主要地区超导量子芯片市场规模分析：2021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全球主要地区超导量子芯片销售额及份额（2021-2026）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全球主要地区超导量子芯片销售额及份额预测（2027-2032）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66量子比特</w:t>
      </w:r>
      <w:r>
        <w:rPr>
          <w:rFonts w:hint="eastAsia"/>
        </w:rPr>
        <w:br/>
      </w:r>
      <w:r>
        <w:rPr>
          <w:rFonts w:hint="eastAsia"/>
        </w:rPr>
        <w:t>　　　　4.1.2 72量子比特</w:t>
      </w:r>
      <w:r>
        <w:rPr>
          <w:rFonts w:hint="eastAsia"/>
        </w:rPr>
        <w:br/>
      </w:r>
      <w:r>
        <w:rPr>
          <w:rFonts w:hint="eastAsia"/>
        </w:rPr>
        <w:t>　　　　4.1.3 105量子比特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按产品类型细分，全球超导量子芯片销售额对比（2021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按产品类型细分，全球超导量子芯片销售额及市场份额（2021-2026）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按产品类型细分，全球超导量子芯片销售额预测（2027-2032）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按产品类型细分，中国超导量子芯片销售额及市场份额（2021-2026）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按产品类型细分，中国超导量子芯片销售额预测（2027-2032）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金融</w:t>
      </w:r>
      <w:r>
        <w:rPr>
          <w:rFonts w:hint="eastAsia"/>
        </w:rPr>
        <w:br/>
      </w:r>
      <w:r>
        <w:rPr>
          <w:rFonts w:hint="eastAsia"/>
        </w:rPr>
        <w:t>　　　　5.1.2 生物医药</w:t>
      </w:r>
      <w:r>
        <w:rPr>
          <w:rFonts w:hint="eastAsia"/>
        </w:rPr>
        <w:br/>
      </w:r>
      <w:r>
        <w:rPr>
          <w:rFonts w:hint="eastAsia"/>
        </w:rPr>
        <w:t>　　　　5.1.3 人工智能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按应用细分，全球超导量子芯片销售额对比（2021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按应用细分，全球超导量子芯片销售额及市场份额（2021-2026）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按应用细分，全球超导量子芯片销售额预测（2027-2032）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中国不同应用超导量子芯片销售额及市场份额（2021-2026）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中国不同应用超导量子芯片销售额预测（2027-2032）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超导量子芯片行业发展趋势</w:t>
      </w:r>
      <w:r>
        <w:rPr>
          <w:rFonts w:hint="eastAsia"/>
        </w:rPr>
        <w:br/>
      </w:r>
      <w:r>
        <w:rPr>
          <w:rFonts w:hint="eastAsia"/>
        </w:rPr>
        <w:t>　　7.2 超导量子芯片行业主要驱动因素</w:t>
      </w:r>
      <w:r>
        <w:rPr>
          <w:rFonts w:hint="eastAsia"/>
        </w:rPr>
        <w:br/>
      </w:r>
      <w:r>
        <w:rPr>
          <w:rFonts w:hint="eastAsia"/>
        </w:rPr>
        <w:t>　　7.3 超导量子芯片中国企业SWOT分析</w:t>
      </w:r>
      <w:r>
        <w:rPr>
          <w:rFonts w:hint="eastAsia"/>
        </w:rPr>
        <w:br/>
      </w:r>
      <w:r>
        <w:rPr>
          <w:rFonts w:hint="eastAsia"/>
        </w:rPr>
        <w:t>　　7.4 中国超导量子芯片行业政策环境分析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超导量子芯片行业产业链简介</w:t>
      </w:r>
      <w:r>
        <w:rPr>
          <w:rFonts w:hint="eastAsia"/>
        </w:rPr>
        <w:br/>
      </w:r>
      <w:r>
        <w:rPr>
          <w:rFonts w:hint="eastAsia"/>
        </w:rPr>
        <w:t>　　　　8.1.1 超导量子芯片行业供应链分析</w:t>
      </w:r>
      <w:r>
        <w:rPr>
          <w:rFonts w:hint="eastAsia"/>
        </w:rPr>
        <w:br/>
      </w:r>
      <w:r>
        <w:rPr>
          <w:rFonts w:hint="eastAsia"/>
        </w:rPr>
        <w:t>　　　　8.1.2 超导量子芯片主要原料及供应情况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超导量子芯片行业主要下游客户</w:t>
      </w:r>
      <w:r>
        <w:rPr>
          <w:rFonts w:hint="eastAsia"/>
        </w:rPr>
        <w:br/>
      </w:r>
      <w:r>
        <w:rPr>
          <w:rFonts w:hint="eastAsia"/>
        </w:rPr>
        <w:t>　　8.2 超导量子芯片行业采购模式</w:t>
      </w:r>
      <w:r>
        <w:rPr>
          <w:rFonts w:hint="eastAsia"/>
        </w:rPr>
        <w:br/>
      </w:r>
      <w:r>
        <w:rPr>
          <w:rFonts w:hint="eastAsia"/>
        </w:rPr>
        <w:t>　　8.3 超导量子芯片行业生产模式</w:t>
      </w:r>
      <w:r>
        <w:rPr>
          <w:rFonts w:hint="eastAsia"/>
        </w:rPr>
        <w:br/>
      </w:r>
      <w:r>
        <w:rPr>
          <w:rFonts w:hint="eastAsia"/>
        </w:rPr>
        <w:t>　　8.4 超导量子芯片行业销售模式及销售渠道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超导量子芯片行业发展主要特点</w:t>
      </w:r>
      <w:r>
        <w:rPr>
          <w:rFonts w:hint="eastAsia"/>
        </w:rPr>
        <w:br/>
      </w:r>
      <w:r>
        <w:rPr>
          <w:rFonts w:hint="eastAsia"/>
        </w:rPr>
        <w:t>　　表 2： 超导量子芯片行业发展有利因素分析</w:t>
      </w:r>
      <w:r>
        <w:rPr>
          <w:rFonts w:hint="eastAsia"/>
        </w:rPr>
        <w:br/>
      </w:r>
      <w:r>
        <w:rPr>
          <w:rFonts w:hint="eastAsia"/>
        </w:rPr>
        <w:t>　　表 3： 超导量子芯片行业发展不利因素分析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进入超导量子芯片行业壁垒</w:t>
      </w:r>
      <w:r>
        <w:rPr>
          <w:rFonts w:hint="eastAsia"/>
        </w:rPr>
        <w:br/>
      </w:r>
      <w:r>
        <w:rPr>
          <w:rFonts w:hint="eastAsia"/>
        </w:rPr>
        <w:t>　　表 5： 超导量子芯片主要企业在国际市场占有率（按收入，2023-2026）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2025年超导量子芯片主要企业在国际市场排名（按收入）&amp;（万元）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全球市场主要企业超导量子芯片销售收入（2023-2026）&amp;（万元）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超导量子芯片主要企业在中国市场占有率（按收入，2023-2026）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2025年超导量子芯片主要企业在中国市场排名（按收入）&amp;（万元）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中国市场主要企业超导量子芯片销售收入（2023-2026）&amp;（万元）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全球主要厂商超导量子芯片总部及产地分布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全球主要厂商成立时间及超导量子芯片商业化日期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全球主要厂商超导量子芯片产品类型及应用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2025年全球超导量子芯片主要厂商市场地位（第一梯队、第二梯队和第三梯队）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全球超导量子芯片市场投资、并购等现状分析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全球主要地区超导量子芯片销售额：（2021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全球主要地区超导量子芯片销售额（2021-2026）&amp;（万元）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全球主要地区超导量子芯片销售额及份额列表（2021-2026）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全球主要地区超导量子芯片销售额预测（2027-2032）&amp;（万元）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全球主要地区超导量子芯片销售额及份额列表预测（2027-2032）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66量子比特主要企业列表</w:t>
      </w:r>
      <w:r>
        <w:rPr>
          <w:rFonts w:hint="eastAsia"/>
        </w:rPr>
        <w:br/>
      </w:r>
      <w:r>
        <w:rPr>
          <w:rFonts w:hint="eastAsia"/>
        </w:rPr>
        <w:t>　　表 22： 72量子比特主要企业列表</w:t>
      </w:r>
      <w:r>
        <w:rPr>
          <w:rFonts w:hint="eastAsia"/>
        </w:rPr>
        <w:br/>
      </w:r>
      <w:r>
        <w:rPr>
          <w:rFonts w:hint="eastAsia"/>
        </w:rPr>
        <w:t>　　表 23： 105量子比特主要企业列表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按产品类型细分，全球超导量子芯片销售额及增长率对比（2021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按产品类型细分，全球超导量子芯片销售额（2021-2026）&amp;（万元）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按产品类型细分，全球超导量子芯片销售额市场份额列表（2021-2026）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按产品类型细分，全球超导量子芯片销售额预测（2027-2032）&amp;（万元）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按产品类型细分，全球超导量子芯片销售额市场份额预测（2027-2032）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按产品类型细分，中国超导量子芯片销售额（2021-2026）&amp;（万元）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按产品类型细分，中国超导量子芯片销售额市场份额列表（2021-2026）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按产品类型细分，中国超导量子芯片销售额预测（2027-2032）&amp;（万元）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按产品类型细分，中国超导量子芯片销售额市场份额预测（2027-2032）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按应用细分，全球超导量子芯片销售额及增长率对比（2021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按应用细分，全球超导量子芯片销售额（2021-2026）&amp;（万元）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按应用细分，全球超导量子芯片销售额市场份额列表（2021-2026）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按应用细分，全球超导量子芯片销售额预测（2027-2032）&amp;（万元）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按应用细分，全球超导量子芯片市场份额预测（2027-2032）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中国不同应用超导量子芯片销售额（2021-2026）&amp;（万元）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中国不同应用超导量子芯片销售额市场份额列表（2021-2026）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中国不同应用超导量子芯片销售额预测（2027-2032）&amp;（万元）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中国不同应用超导量子芯片销售额市场份额预测（2027-2032）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超导量子芯片行业发展趋势</w:t>
      </w:r>
      <w:r>
        <w:rPr>
          <w:rFonts w:hint="eastAsia"/>
        </w:rPr>
        <w:br/>
      </w:r>
      <w:r>
        <w:rPr>
          <w:rFonts w:hint="eastAsia"/>
        </w:rPr>
        <w:t>　　表 73： 超导量子芯片行业主要驱动因素</w:t>
      </w:r>
      <w:r>
        <w:rPr>
          <w:rFonts w:hint="eastAsia"/>
        </w:rPr>
        <w:br/>
      </w:r>
      <w:r>
        <w:rPr>
          <w:rFonts w:hint="eastAsia"/>
        </w:rPr>
        <w:t>　　表 74： 超导量子芯片行业供应链分析</w:t>
      </w:r>
      <w:r>
        <w:rPr>
          <w:rFonts w:hint="eastAsia"/>
        </w:rPr>
        <w:br/>
      </w:r>
      <w:r>
        <w:rPr>
          <w:rFonts w:hint="eastAsia"/>
        </w:rPr>
        <w:t>　　表 75： 超导量子芯片上游原料供应商</w:t>
      </w:r>
      <w:r>
        <w:rPr>
          <w:rFonts w:hint="eastAsia"/>
        </w:rPr>
        <w:br/>
      </w:r>
      <w:r>
        <w:rPr>
          <w:rFonts w:hint="eastAsia"/>
        </w:rPr>
        <w:t>　　表 76： 超导量子芯片行业主要下游客户</w:t>
      </w:r>
      <w:r>
        <w:rPr>
          <w:rFonts w:hint="eastAsia"/>
        </w:rPr>
        <w:br/>
      </w:r>
      <w:r>
        <w:rPr>
          <w:rFonts w:hint="eastAsia"/>
        </w:rPr>
        <w:t>　　表 77： 超导量子芯片典型经销商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t>　　表 80：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超导量子芯片产品图片</w:t>
      </w:r>
      <w:r>
        <w:rPr>
          <w:rFonts w:hint="eastAsia"/>
        </w:rPr>
        <w:br/>
      </w:r>
      <w:r>
        <w:rPr>
          <w:rFonts w:hint="eastAsia"/>
        </w:rPr>
        <w:t>　　图 2： 全球市场超导量子芯片市场规模，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全球超导量子芯片市场销售额预测：（万元）&amp;（2021-2032）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中国市场超导量子芯片销售额及未来趋势（2021-2032）&amp;（万元）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2025年全球前五大厂商超导量子芯片市场份额</w:t>
      </w:r>
      <w:r>
        <w:rPr>
          <w:rFonts w:hint="eastAsia"/>
        </w:rPr>
        <w:br/>
      </w:r>
      <w:r>
        <w:rPr>
          <w:rFonts w:hint="eastAsia"/>
        </w:rPr>
        <w:t>　　图 6： 2025年全球超导量子芯片第一梯队、第二梯队和第三梯队厂商及市场份额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全球主要地区超导量子芯片销售额市场份额（2021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北美超导量子芯片销售额及预测（2021-2032）&amp;（万元）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欧洲超导量子芯片销售额及预测（2021-2032）&amp;（万元）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中国超导量子芯片销售额及预测（2021-2032）&amp;（万元）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日本超导量子芯片销售额及预测（2021-2032）&amp;（万元）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东南亚超导量子芯片销售额及预测（2021-2032）&amp;（万元）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印度超导量子芯片销售额及预测（2021-2032）&amp;（万元）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南美超导量子芯片销售额及预测（2021-2032）&amp;（万元）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中东超导量子芯片销售额及预测（2021-2032）&amp;（万元）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66量子比特 产品图片</w:t>
      </w:r>
      <w:r>
        <w:rPr>
          <w:rFonts w:hint="eastAsia"/>
        </w:rPr>
        <w:br/>
      </w:r>
      <w:r>
        <w:rPr>
          <w:rFonts w:hint="eastAsia"/>
        </w:rPr>
        <w:t>　　图 17： 全球66量子比特规模及增长率（2021-2032）&amp;（万元）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72量子比特产品图片</w:t>
      </w:r>
      <w:r>
        <w:rPr>
          <w:rFonts w:hint="eastAsia"/>
        </w:rPr>
        <w:br/>
      </w:r>
      <w:r>
        <w:rPr>
          <w:rFonts w:hint="eastAsia"/>
        </w:rPr>
        <w:t>　　图 19： 全球72量子比特规模及增长率（2021-2032）&amp;（万元）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105量子比特产品图片</w:t>
      </w:r>
      <w:r>
        <w:rPr>
          <w:rFonts w:hint="eastAsia"/>
        </w:rPr>
        <w:br/>
      </w:r>
      <w:r>
        <w:rPr>
          <w:rFonts w:hint="eastAsia"/>
        </w:rPr>
        <w:t>　　图 21： 全球105量子比特规模及增长率（2021-2032）&amp;（万元）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按产品类型细分，全球超导量子芯片市场份额2025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按产品类型细分，全球超导量子芯片市场份额2021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按产品类型细分，全球超导量子芯片市场份额预测2026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按产品类型细分，中国超导量子芯片市场份额2021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按产品类型细分，中国超导量子芯片市场份额预测2026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金融</w:t>
      </w:r>
      <w:r>
        <w:rPr>
          <w:rFonts w:hint="eastAsia"/>
        </w:rPr>
        <w:br/>
      </w:r>
      <w:r>
        <w:rPr>
          <w:rFonts w:hint="eastAsia"/>
        </w:rPr>
        <w:t>　　图 30： 生物医药</w:t>
      </w:r>
      <w:r>
        <w:rPr>
          <w:rFonts w:hint="eastAsia"/>
        </w:rPr>
        <w:br/>
      </w:r>
      <w:r>
        <w:rPr>
          <w:rFonts w:hint="eastAsia"/>
        </w:rPr>
        <w:t>　　图 31： 人工智能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按应用细分，全球超导量子芯片市场份额2025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按应用细分，全球超导量子芯片市场份额2021 &amp; 2025</w:t>
      </w:r>
      <w:r>
        <w:rPr>
          <w:rFonts w:hint="eastAsia"/>
        </w:rPr>
        <w:br/>
      </w:r>
      <w:r>
        <w:rPr>
          <w:rFonts w:hint="eastAsia"/>
        </w:rPr>
        <w:t>　　图 35： 超导量子芯片中国企业SWOT分析</w:t>
      </w:r>
      <w:r>
        <w:rPr>
          <w:rFonts w:hint="eastAsia"/>
        </w:rPr>
        <w:br/>
      </w:r>
      <w:r>
        <w:rPr>
          <w:rFonts w:hint="eastAsia"/>
        </w:rPr>
        <w:t>　　图 36： 超导量子芯片产业链</w:t>
      </w:r>
      <w:r>
        <w:rPr>
          <w:rFonts w:hint="eastAsia"/>
        </w:rPr>
        <w:br/>
      </w:r>
      <w:r>
        <w:rPr>
          <w:rFonts w:hint="eastAsia"/>
        </w:rPr>
        <w:t>　　图 37： 超导量子芯片行业采购模式分析</w:t>
      </w:r>
      <w:r>
        <w:rPr>
          <w:rFonts w:hint="eastAsia"/>
        </w:rPr>
        <w:br/>
      </w:r>
      <w:r>
        <w:rPr>
          <w:rFonts w:hint="eastAsia"/>
        </w:rPr>
        <w:t>　　图 38： 超导量子芯片行业生产模式</w:t>
      </w:r>
      <w:r>
        <w:rPr>
          <w:rFonts w:hint="eastAsia"/>
        </w:rPr>
        <w:br/>
      </w:r>
      <w:r>
        <w:rPr>
          <w:rFonts w:hint="eastAsia"/>
        </w:rPr>
        <w:t>　　图 39： 超导量子芯片行业销售模式分析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c07f491a84c9f" w:history="1">
        <w:r>
          <w:rPr>
            <w:rStyle w:val="Hyperlink"/>
          </w:rPr>
          <w:t>2026-2032年全球与中国超导量子芯片行业现状及发展前景分析报告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c07f491a84c9f" w:history="1">
        <w:r>
          <w:rPr>
            <w:rStyle w:val="Hyperlink"/>
          </w:rPr>
          <w:t>https://www.20087.com/3/03/ChaoDaoLiangZiXinPianDeFaZhanQianJing.html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量子技术最新成果、超导量子芯片概念股、中国量子计算、超导量子芯片是真的吗、量子芯片上市公司、超导量子芯片是什么、中科院量子芯片最新信息、超导量子芯片需要光刻机吗、量子芯片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bcec1e39745aa" w:history="1">
      <w:r>
        <w:rPr>
          <w:rStyle w:val="Hyperlink"/>
        </w:rPr>
        <w:t>2026-2032年全球与中国超导量子芯片行业现状及发展前景分析报告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haoDaoLiangZiXinPianDeFaZhanQianJing.html" TargetMode="External" Id="Rc42c07f491a8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haoDaoLiangZiXinPianDeFaZhanQianJing.html" TargetMode="External" Id="Rd89bcec1e397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2026-03-02T05:37:51Z</dcterms:created>
  <dcterms:modified xsi:type="dcterms:W3CDTF">2026-03-02T06:37:51Z</dcterms:modified>
  <dc:subject>2026-2032年全球与中国超导量子芯片行业现状及发展前景分析报告</dc:subject>
  <dc:title>2026-2032年全球与中国超导量子芯片行业现状及发展前景分析报告</dc:title>
  <cp:keywords>2026-2032年全球与中国超导量子芯片行业现状及发展前景分析报告</cp:keywords>
  <dc:description>2026-2032年全球与中国超导量子芯片行业现状及发展前景分析报告</dc:description>
</cp:coreProperties>
</file>