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e316c9a954639" w:history="1">
              <w:r>
                <w:rPr>
                  <w:rStyle w:val="Hyperlink"/>
                </w:rPr>
                <w:t>2026-2032年全球与中国游戏制作硬件行业现状及市场前景报告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e316c9a954639" w:history="1">
              <w:r>
                <w:rPr>
                  <w:rStyle w:val="Hyperlink"/>
                </w:rPr>
                <w:t>2026-2032年全球与中国游戏制作硬件行业现状及市场前景报告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e316c9a954639" w:history="1">
                <w:r>
                  <w:rPr>
                    <w:rStyle w:val="Hyperlink"/>
                  </w:rPr>
                  <w:t>https://www.20087.com/3/63/YouXiZhiZuoYingJianDeQianJing.html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制作硬件是支撑游戏开发全流程的专用计算与创作设备，涵盖高性能工作站、动作捕捉系统、VR/AR内容开发套件及实时渲染引擎服务器等。目前，游戏制作硬件主流游戏制作硬件普遍配置多核CPU、高端GPU（支持光线追踪与DLSS）、大容量ECC内存及高速NVMe存储，以应对高分辨率纹理处理、复杂物理仿真及多人协同开发需求。在AAA级游戏开发中，分布式渲染农场与云工作站结合，实现资产构建与测试的弹性扩展；独立开发者则依赖集成化一体机或笔记本平台提升移动创作效率。然而，行业仍面临软硬件协同优化不足、跨平台（PC/主机/移动端）调试工具链割裂、以及高保真资产实时预览对本地算力要求过高等痛点，尤其在开放世界或元宇宙类项目中，场景加载与光照烘焙耗时显著延长迭代周期。</w:t>
      </w:r>
      <w:r>
        <w:rPr>
          <w:rFonts w:hint="eastAsia"/>
        </w:rPr>
        <w:br/>
      </w:r>
      <w:r>
        <w:rPr>
          <w:rFonts w:hint="eastAsia"/>
        </w:rPr>
        <w:t>　　未来，游戏制作硬件将加速向云原生、AI辅助与沉浸式创作范式转型。云端GPU实例与虚拟化工作站将实现按需弹性调度，使全球团队共享统一开发环境；AI驱动的资产生成工具（如程序化建模、智能动画绑定）将深度集成至硬件加速管线，大幅提升内容生产效率。在交互层面，VR/AR头显与触觉反馈设备将使开发者“进入”游戏场景进行直接编辑，实现所见即所得的空间化创作。此外，统一着色语言（如WebGPU、SPIR-V）与跨平台构建系统（如Unreal Engine 5 Nanite/Lumen）的普及，将降低硬件适配复杂度。长远看，游戏制作硬件将从“性能工具”演变为“创意放大器”，通过人机协同重新定义数字娱乐内容的生产边界。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e316c9a954639" w:history="1">
        <w:r>
          <w:rPr>
            <w:rStyle w:val="Hyperlink"/>
          </w:rPr>
          <w:t>2026-2032年全球与中国游戏制作硬件行业现状及市场前景报告</w:t>
        </w:r>
      </w:hyperlink>
      <w:r>
        <w:rPr>
          <w:rFonts w:hint="eastAsia"/>
        </w:rPr>
        <w:t>》基于国家统计局、相关行业协会的详实数据，系统分析游戏制作硬件行业的市场规模、技术现状及竞争格局，梳理游戏制作硬件产业链结构和供需变化。报告结合宏观经济环境，研判游戏制作硬件行业发展趋势与前景，评估不同细分领域的发展潜力；通过分析游戏制作硬件重点企业的市场表现，揭示行业集中度变化与竞争态势，并客观识别游戏制作硬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全球市场游戏制作硬件市场总体规模</w:t>
      </w:r>
      <w:r>
        <w:rPr>
          <w:rFonts w:hint="eastAsia"/>
        </w:rPr>
        <w:br/>
      </w:r>
      <w:r>
        <w:rPr>
          <w:rFonts w:hint="eastAsia"/>
        </w:rPr>
        <w:t>　　1.4 中国市场游戏制作硬件市场总体规模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游戏制作硬件行业发展总体概况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游戏制作硬件行业发展主要特点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游戏制作硬件行业发展影响因素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游戏制作硬件有利因素</w:t>
      </w:r>
      <w:r>
        <w:rPr>
          <w:rFonts w:hint="eastAsia"/>
        </w:rPr>
        <w:br/>
      </w:r>
      <w:r>
        <w:rPr>
          <w:rFonts w:hint="eastAsia"/>
        </w:rPr>
        <w:t>　　　　1.5.3 .2 游戏制作硬件不利因素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全球市场，近三年游戏制作硬件主要企业占有率及排名（按收入）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游戏制作硬件主要企业在国际市场占有率（按收入，2023-2026）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2025年游戏制作硬件主要企业在国际市场排名（按收入）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全球市场主要企业游戏制作硬件销售收入（2023-2026）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中国市场，近三年游戏制作硬件主要企业占有率及排名（按收入）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游戏制作硬件主要企业在中国市场占有率（按收入，2023-2026）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2025年游戏制作硬件主要企业在中国市场排名（按收入）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中国市场主要企业游戏制作硬件销售收入（2023-2026）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全球主要厂商游戏制作硬件总部及产地分布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全球主要厂商成立时间及游戏制作硬件商业化日期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全球主要厂商游戏制作硬件产品类型及应用</w:t>
      </w:r>
      <w:r>
        <w:rPr>
          <w:rFonts w:hint="eastAsia"/>
        </w:rPr>
        <w:br/>
      </w:r>
      <w:r>
        <w:rPr>
          <w:rFonts w:hint="eastAsia"/>
        </w:rPr>
        <w:t>　　2.6 游戏制作硬件行业集中度、竞争程度分析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游戏制作硬件行业集中度分析：2025年全球Top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全球游戏制作硬件第一梯队、第二梯队和第三梯队厂商（品牌）及市场份额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全球游戏制作硬件主要地区分析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全球主要地区游戏制作硬件市场规模分析：2021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全球主要地区游戏制作硬件销售额及份额（2021-2026）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全球主要地区游戏制作硬件销售额及份额预测（2027-2032）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图像渲染设备</w:t>
      </w:r>
      <w:r>
        <w:rPr>
          <w:rFonts w:hint="eastAsia"/>
        </w:rPr>
        <w:br/>
      </w:r>
      <w:r>
        <w:rPr>
          <w:rFonts w:hint="eastAsia"/>
        </w:rPr>
        <w:t>　　　　4.1.2 音频设备</w:t>
      </w:r>
      <w:r>
        <w:rPr>
          <w:rFonts w:hint="eastAsia"/>
        </w:rPr>
        <w:br/>
      </w:r>
      <w:r>
        <w:rPr>
          <w:rFonts w:hint="eastAsia"/>
        </w:rPr>
        <w:t>　　　　4.1.3 动补设备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按产品类型细分，全球游戏制作硬件销售额对比（2021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按产品类型细分，全球游戏制作硬件销售额及市场份额（2021-2026）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按产品类型细分，全球游戏制作硬件销售额预测（2027-2032）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按产品类型细分，中国游戏制作硬件销售额及市场份额（2021-2026）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按产品类型细分，中国游戏制作硬件销售额预测（2027-2032）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教育用</w:t>
      </w:r>
      <w:r>
        <w:rPr>
          <w:rFonts w:hint="eastAsia"/>
        </w:rPr>
        <w:br/>
      </w:r>
      <w:r>
        <w:rPr>
          <w:rFonts w:hint="eastAsia"/>
        </w:rPr>
        <w:t>　　　　5.1.3 个人用</w:t>
      </w:r>
      <w:r>
        <w:rPr>
          <w:rFonts w:hint="eastAsia"/>
        </w:rPr>
        <w:br/>
      </w:r>
      <w:r>
        <w:rPr>
          <w:rFonts w:hint="eastAsia"/>
        </w:rPr>
        <w:t>　　5.2 按应用细分，全球游戏制作硬件销售额对比（2021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按应用细分，全球游戏制作硬件销售额及市场份额（2021-2026）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按应用细分，全球游戏制作硬件销售额预测（2027-2032）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中国不同应用游戏制作硬件销售额及预测（2021-2032）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中国不同应用游戏制作硬件销售额及市场份额（2021-2026）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中国不同应用游戏制作硬件销售额预测（2027-2032）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游戏制作硬件行业发展趋势</w:t>
      </w:r>
      <w:r>
        <w:rPr>
          <w:rFonts w:hint="eastAsia"/>
        </w:rPr>
        <w:br/>
      </w:r>
      <w:r>
        <w:rPr>
          <w:rFonts w:hint="eastAsia"/>
        </w:rPr>
        <w:t>　　7.2 游戏制作硬件行业主要驱动因素</w:t>
      </w:r>
      <w:r>
        <w:rPr>
          <w:rFonts w:hint="eastAsia"/>
        </w:rPr>
        <w:br/>
      </w:r>
      <w:r>
        <w:rPr>
          <w:rFonts w:hint="eastAsia"/>
        </w:rPr>
        <w:t>　　7.3 游戏制作硬件中国企业SWOT分析</w:t>
      </w:r>
      <w:r>
        <w:rPr>
          <w:rFonts w:hint="eastAsia"/>
        </w:rPr>
        <w:br/>
      </w:r>
      <w:r>
        <w:rPr>
          <w:rFonts w:hint="eastAsia"/>
        </w:rPr>
        <w:t>　　7.4 中国游戏制作硬件行业政策环境分析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游戏制作硬件行业产业链简介</w:t>
      </w:r>
      <w:r>
        <w:rPr>
          <w:rFonts w:hint="eastAsia"/>
        </w:rPr>
        <w:br/>
      </w:r>
      <w:r>
        <w:rPr>
          <w:rFonts w:hint="eastAsia"/>
        </w:rPr>
        <w:t>　　　　8.1.1 游戏制作硬件行业供应链分析</w:t>
      </w:r>
      <w:r>
        <w:rPr>
          <w:rFonts w:hint="eastAsia"/>
        </w:rPr>
        <w:br/>
      </w:r>
      <w:r>
        <w:rPr>
          <w:rFonts w:hint="eastAsia"/>
        </w:rPr>
        <w:t>　　　　8.1.2 游戏制作硬件主要原料及供应情况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游戏制作硬件行业主要下游客户</w:t>
      </w:r>
      <w:r>
        <w:rPr>
          <w:rFonts w:hint="eastAsia"/>
        </w:rPr>
        <w:br/>
      </w:r>
      <w:r>
        <w:rPr>
          <w:rFonts w:hint="eastAsia"/>
        </w:rPr>
        <w:t>　　8.2 游戏制作硬件行业采购模式</w:t>
      </w:r>
      <w:r>
        <w:rPr>
          <w:rFonts w:hint="eastAsia"/>
        </w:rPr>
        <w:br/>
      </w:r>
      <w:r>
        <w:rPr>
          <w:rFonts w:hint="eastAsia"/>
        </w:rPr>
        <w:t>　　8.3 游戏制作硬件行业生产模式</w:t>
      </w:r>
      <w:r>
        <w:rPr>
          <w:rFonts w:hint="eastAsia"/>
        </w:rPr>
        <w:br/>
      </w:r>
      <w:r>
        <w:rPr>
          <w:rFonts w:hint="eastAsia"/>
        </w:rPr>
        <w:t>　　8.4 游戏制作硬件行业销售模式及销售渠道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游戏制作硬件行业发展主要特点</w:t>
      </w:r>
      <w:r>
        <w:rPr>
          <w:rFonts w:hint="eastAsia"/>
        </w:rPr>
        <w:br/>
      </w:r>
      <w:r>
        <w:rPr>
          <w:rFonts w:hint="eastAsia"/>
        </w:rPr>
        <w:t>　　表 2： 游戏制作硬件行业发展有利因素分析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游戏制作硬件行业发展不利因素分析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进入游戏制作硬件行业壁垒</w:t>
      </w:r>
      <w:r>
        <w:rPr>
          <w:rFonts w:hint="eastAsia"/>
        </w:rPr>
        <w:br/>
      </w:r>
      <w:r>
        <w:rPr>
          <w:rFonts w:hint="eastAsia"/>
        </w:rPr>
        <w:t>　　表 5： 游戏制作硬件主要企业在国际市场占有率（按收入，2023-2026）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2025年游戏制作硬件主要企业在国际市场排名（按收入）&amp;（万元）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全球市场主要企业游戏制作硬件销售收入（2023-2026）&amp;（万元）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游戏制作硬件主要企业在中国市场占有率（按收入，2023-2026）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2025年游戏制作硬件主要企业在中国市场排名（按收入）&amp;（万元）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中国市场主要企业游戏制作硬件销售收入（2023-2026）&amp;（万元）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全球主要厂商游戏制作硬件总部及产地分布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全球主要厂商成立时间及游戏制作硬件商业化日期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全球主要厂商游戏制作硬件产品类型及应用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2025年全球游戏制作硬件主要厂商市场地位（第一梯队、第二梯队和第三梯队）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全球游戏制作硬件市场投资、并购等现状分析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全球主要地区游戏制作硬件销售额：（2021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全球主要地区游戏制作硬件销售额（2021-2026）&amp;（万元）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全球主要地区游戏制作硬件销售额及份额列表（2021-2026）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全球主要地区游戏制作硬件销售额预测（2027-2032）&amp;（万元）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全球主要地区游戏制作硬件销售额及份额列表预测（2027-2032）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图像渲染设备主要企业列表</w:t>
      </w:r>
      <w:r>
        <w:rPr>
          <w:rFonts w:hint="eastAsia"/>
        </w:rPr>
        <w:br/>
      </w:r>
      <w:r>
        <w:rPr>
          <w:rFonts w:hint="eastAsia"/>
        </w:rPr>
        <w:t>　　表 22： 音频设备主要企业列表</w:t>
      </w:r>
      <w:r>
        <w:rPr>
          <w:rFonts w:hint="eastAsia"/>
        </w:rPr>
        <w:br/>
      </w:r>
      <w:r>
        <w:rPr>
          <w:rFonts w:hint="eastAsia"/>
        </w:rPr>
        <w:t>　　表 23： 动补设备主要企业列表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按产品类型细分，全球游戏制作硬件销售额及增长率对比（2021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按产品类型细分，全球游戏制作硬件销售额（2021-2026）&amp;（万元）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按产品类型细分，全球游戏制作硬件销售额市场份额列表（2021-2026）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按产品类型细分，全球游戏制作硬件销售额预测（2027-2032）&amp;（万元）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按产品类型细分，全球游戏制作硬件销售额市场份额预测（2027-2032）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按产品类型细分，中国游戏制作硬件销售额（2021-2026）&amp;（万元）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按产品类型细分，中国游戏制作硬件销售额市场份额列表（2021-2026）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按产品类型细分，中国游戏制作硬件销售额预测（2027-2032）&amp;（万元）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按产品类型细分，中国游戏制作硬件销售额市场份额预测（2027-2032）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按应用细分，全球游戏制作硬件销售额及增长率对比（2021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按应用细分，全球游戏制作硬件销售额（2021-2026）&amp;（万元）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按应用细分，全球游戏制作硬件销售额市场份额列表（2021-2026）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按应用细分，全球游戏制作硬件销售额预测（2027-2032）&amp;（万元）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按应用细分，全球游戏制作硬件市场份额预测（2027-2032）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中国不同应用游戏制作硬件销售额（2021-2026）&amp;（万元）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中国不同应用游戏制作硬件销售额市场份额列表（2021-2026）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中国不同应用游戏制作硬件销售额预测（2027-2032）&amp;（万元）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中国不同应用游戏制作硬件销售额市场份额预测（2027-2032）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重点企业（8）公司信息、总部、游戏制作硬件市场地位以及主要的竞争对手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游戏制作硬件产品及服务介绍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游戏制作硬件收入及毛利率（2021-2026）&amp;（万元）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游戏制作硬件行业发展趋势</w:t>
      </w:r>
      <w:r>
        <w:rPr>
          <w:rFonts w:hint="eastAsia"/>
        </w:rPr>
        <w:br/>
      </w:r>
      <w:r>
        <w:rPr>
          <w:rFonts w:hint="eastAsia"/>
        </w:rPr>
        <w:t>　　表 83： 游戏制作硬件行业主要驱动因素</w:t>
      </w:r>
      <w:r>
        <w:rPr>
          <w:rFonts w:hint="eastAsia"/>
        </w:rPr>
        <w:br/>
      </w:r>
      <w:r>
        <w:rPr>
          <w:rFonts w:hint="eastAsia"/>
        </w:rPr>
        <w:t>　　表 84： 游戏制作硬件行业供应链分析</w:t>
      </w:r>
      <w:r>
        <w:rPr>
          <w:rFonts w:hint="eastAsia"/>
        </w:rPr>
        <w:br/>
      </w:r>
      <w:r>
        <w:rPr>
          <w:rFonts w:hint="eastAsia"/>
        </w:rPr>
        <w:t>　　表 85： 游戏制作硬件上游原料供应商</w:t>
      </w:r>
      <w:r>
        <w:rPr>
          <w:rFonts w:hint="eastAsia"/>
        </w:rPr>
        <w:br/>
      </w:r>
      <w:r>
        <w:rPr>
          <w:rFonts w:hint="eastAsia"/>
        </w:rPr>
        <w:t>　　表 86： 游戏制作硬件行业主要下游客户</w:t>
      </w:r>
      <w:r>
        <w:rPr>
          <w:rFonts w:hint="eastAsia"/>
        </w:rPr>
        <w:br/>
      </w:r>
      <w:r>
        <w:rPr>
          <w:rFonts w:hint="eastAsia"/>
        </w:rPr>
        <w:t>　　表 87： 游戏制作硬件典型经销商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游戏制作硬件产品图片</w:t>
      </w:r>
      <w:r>
        <w:rPr>
          <w:rFonts w:hint="eastAsia"/>
        </w:rPr>
        <w:br/>
      </w:r>
      <w:r>
        <w:rPr>
          <w:rFonts w:hint="eastAsia"/>
        </w:rPr>
        <w:t>　　图 2： 全球市场游戏制作硬件市场规模，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全球游戏制作硬件市场销售额预测：（万元）&amp;（2021-2032）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中国市场游戏制作硬件销售额及未来趋势（2021-2032）&amp;（万元）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2025年全球前五大厂商游戏制作硬件市场份额</w:t>
      </w:r>
      <w:r>
        <w:rPr>
          <w:rFonts w:hint="eastAsia"/>
        </w:rPr>
        <w:br/>
      </w:r>
      <w:r>
        <w:rPr>
          <w:rFonts w:hint="eastAsia"/>
        </w:rPr>
        <w:t>　　图 6： 2025年全球游戏制作硬件第一梯队、第二梯队和第三梯队厂商及市场份额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全球主要地区游戏制作硬件销售额市场份额（2021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中东游戏制作硬件销售额及预测（2021-2032）&amp;（万元）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图像渲染设备 产品图片</w:t>
      </w:r>
      <w:r>
        <w:rPr>
          <w:rFonts w:hint="eastAsia"/>
        </w:rPr>
        <w:br/>
      </w:r>
      <w:r>
        <w:rPr>
          <w:rFonts w:hint="eastAsia"/>
        </w:rPr>
        <w:t>　　图 17： 全球图像渲染设备规模及增长率（2021-2032）&amp;（万元）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音频设备产品图片</w:t>
      </w:r>
      <w:r>
        <w:rPr>
          <w:rFonts w:hint="eastAsia"/>
        </w:rPr>
        <w:br/>
      </w:r>
      <w:r>
        <w:rPr>
          <w:rFonts w:hint="eastAsia"/>
        </w:rPr>
        <w:t>　　图 19： 全球音频设备规模及增长率（2021-2032）&amp;（万元）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动补设备产品图片</w:t>
      </w:r>
      <w:r>
        <w:rPr>
          <w:rFonts w:hint="eastAsia"/>
        </w:rPr>
        <w:br/>
      </w:r>
      <w:r>
        <w:rPr>
          <w:rFonts w:hint="eastAsia"/>
        </w:rPr>
        <w:t>　　图 21： 全球动补设备规模及增长率（2021-2032）&amp;（万元）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按产品类型细分，全球游戏制作硬件市场份额2025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按产品类型细分，全球游戏制作硬件市场份额2021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按产品类型细分，全球游戏制作硬件市场份额预测2026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按产品类型细分，中国游戏制作硬件市场份额2021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按产品类型细分，中国游戏制作硬件市场份额预测2026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商用</w:t>
      </w:r>
      <w:r>
        <w:rPr>
          <w:rFonts w:hint="eastAsia"/>
        </w:rPr>
        <w:br/>
      </w:r>
      <w:r>
        <w:rPr>
          <w:rFonts w:hint="eastAsia"/>
        </w:rPr>
        <w:t>　　图 30： 教育用</w:t>
      </w:r>
      <w:r>
        <w:rPr>
          <w:rFonts w:hint="eastAsia"/>
        </w:rPr>
        <w:br/>
      </w:r>
      <w:r>
        <w:rPr>
          <w:rFonts w:hint="eastAsia"/>
        </w:rPr>
        <w:t>　　图 31： 个人用</w:t>
      </w:r>
      <w:r>
        <w:rPr>
          <w:rFonts w:hint="eastAsia"/>
        </w:rPr>
        <w:br/>
      </w:r>
      <w:r>
        <w:rPr>
          <w:rFonts w:hint="eastAsia"/>
        </w:rPr>
        <w:t>　　图 32： 按应用细分，全球游戏制作硬件市场份额2025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按应用细分，全球游戏制作硬件市场份额2021 &amp; 2025</w:t>
      </w:r>
      <w:r>
        <w:rPr>
          <w:rFonts w:hint="eastAsia"/>
        </w:rPr>
        <w:br/>
      </w:r>
      <w:r>
        <w:rPr>
          <w:rFonts w:hint="eastAsia"/>
        </w:rPr>
        <w:t>　　图 34： 游戏制作硬件中国企业SWOT分析</w:t>
      </w:r>
      <w:r>
        <w:rPr>
          <w:rFonts w:hint="eastAsia"/>
        </w:rPr>
        <w:br/>
      </w:r>
      <w:r>
        <w:rPr>
          <w:rFonts w:hint="eastAsia"/>
        </w:rPr>
        <w:t>　　图 35： 游戏制作硬件产业链</w:t>
      </w:r>
      <w:r>
        <w:rPr>
          <w:rFonts w:hint="eastAsia"/>
        </w:rPr>
        <w:br/>
      </w:r>
      <w:r>
        <w:rPr>
          <w:rFonts w:hint="eastAsia"/>
        </w:rPr>
        <w:t>　　图 36： 游戏制作硬件行业采购模式分析</w:t>
      </w:r>
      <w:r>
        <w:rPr>
          <w:rFonts w:hint="eastAsia"/>
        </w:rPr>
        <w:br/>
      </w:r>
      <w:r>
        <w:rPr>
          <w:rFonts w:hint="eastAsia"/>
        </w:rPr>
        <w:t>　　图 37： 游戏制作硬件行业生产模式</w:t>
      </w:r>
      <w:r>
        <w:rPr>
          <w:rFonts w:hint="eastAsia"/>
        </w:rPr>
        <w:br/>
      </w:r>
      <w:r>
        <w:rPr>
          <w:rFonts w:hint="eastAsia"/>
        </w:rPr>
        <w:t>　　图 38： 游戏制作硬件行业销售模式分析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e316c9a954639" w:history="1">
        <w:r>
          <w:rPr>
            <w:rStyle w:val="Hyperlink"/>
          </w:rPr>
          <w:t>2026-2032年全球与中国游戏制作硬件行业现状及市场前景报告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e316c9a954639" w:history="1">
        <w:r>
          <w:rPr>
            <w:rStyle w:val="Hyperlink"/>
          </w:rPr>
          <w:t>https://www.20087.com/3/63/YouXiZhiZuoYingJianDeQianJing.html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0ff9a4f247a3" w:history="1">
      <w:r>
        <w:rPr>
          <w:rStyle w:val="Hyperlink"/>
        </w:rPr>
        <w:t>2026-2032年全球与中国游戏制作硬件行业现状及市场前景报告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ouXiZhiZuoYingJianDeQianJing.html" TargetMode="External" Id="R6d9e316c9a9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ouXiZhiZuoYingJianDeQianJing.html" TargetMode="External" Id="R626e0ff9a4f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2026-01-31T07:47:02Z</dcterms:created>
  <dcterms:modified xsi:type="dcterms:W3CDTF">2026-01-31T08:47:02Z</dcterms:modified>
  <dc:subject>2026-2032年全球与中国游戏制作硬件行业现状及市场前景报告</dc:subject>
  <dc:title>2026-2032年全球与中国游戏制作硬件行业现状及市场前景报告</dc:title>
  <cp:keywords>2026-2032年全球与中国游戏制作硬件行业现状及市场前景报告</cp:keywords>
  <dc:description>2026-2032年全球与中国游戏制作硬件行业现状及市场前景报告</dc:description>
</cp:coreProperties>
</file>