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d4ef994b4071" w:history="1">
              <w:r>
                <w:rPr>
                  <w:rStyle w:val="Hyperlink"/>
                </w:rPr>
                <w:t>2026-2032年中国移动通信设备市场研究分析与前景趋势报告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d4ef994b4071" w:history="1">
              <w:r>
                <w:rPr>
                  <w:rStyle w:val="Hyperlink"/>
                </w:rPr>
                <w:t>2026-2032年中国移动通信设备市场研究分析与前景趋势报告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d4ef994b4071" w:history="1">
                <w:r>
                  <w:rPr>
                    <w:rStyle w:val="Hyperlink"/>
                  </w:rPr>
                  <w:t>https://www.20087.com/5/77/YiDongTongXinSheBeiDeFaZhanQianJing.html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移动通信设备，包括智能手机、平板电脑等，已从通讯工具转变为生活、工作的综合服务平台。5G、Wi-Fi 6等技术的应用，大幅提升了数据传输速度和网络覆盖，促进了高清视频、云服务、IoT应用的发展。产品设计注重全面屏、折叠屏、高刷新率等创新，提升视觉体验。AI集成，如智能助手、图像识别，增强了设备的智能化和个性化服务。</w:t>
      </w:r>
      <w:r>
        <w:rPr>
          <w:rFonts w:hint="eastAsia"/>
        </w:rPr>
        <w:br/>
      </w:r>
      <w:r>
        <w:rPr>
          <w:rFonts w:hint="eastAsia"/>
        </w:rPr>
        <w:t>　　未来移动通信设备将向更深层次的智能化和跨界融合迈进。随着6G预研，通信技术将实现更高速率、更低延迟，支持更多元宇宙、远程交互等新兴应用。折叠屏、柔性屏技术的成熟，将推动设备形态的多样化。设备安全，如生物识别、数据加密，将更加完善。同时，环保材料和可持续性设计，如可回收材料、长寿命电池，将成为设备制造的重要考量。此外，设备与穿戴设备、智能家居的生态融合，将构建全场景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d4ef994b4071" w:history="1">
        <w:r>
          <w:rPr>
            <w:rStyle w:val="Hyperlink"/>
          </w:rPr>
          <w:t>2026-2032年中国移动通信设备市场研究分析与前景趋势报告</w:t>
        </w:r>
      </w:hyperlink>
      <w:r>
        <w:rPr>
          <w:rFonts w:hint="eastAsia"/>
        </w:rPr>
        <w:t>》通过全面的行业调研，系统梳理了移动通信设备产业链的各个环节，详细分析了移动通信设备市场规模、需求变化及价格趋势。报告结合当前移动通信设备行业现状，科学预测了市场前景与发展方向，并解读了重点企业的竞争格局、市场集中度及品牌表现。同时，报告对移动通信设备细分市场进行了深入探讨，结合移动通信设备技术现状与SWOT分析，揭示了移动通信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一、移动通信设备行业定义及特点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1、移动通信设备行业定义</w:t>
      </w:r>
      <w:r>
        <w:rPr>
          <w:rFonts w:hint="eastAsia"/>
        </w:rPr>
        <w:br/>
      </w:r>
      <w:r>
        <w:rPr>
          <w:rFonts w:hint="eastAsia"/>
        </w:rPr>
        <w:t>　　　　　　2、移动通信设备行业特点</w:t>
      </w:r>
      <w:r>
        <w:rPr>
          <w:rFonts w:hint="eastAsia"/>
        </w:rPr>
        <w:br/>
      </w:r>
      <w:r>
        <w:rPr>
          <w:rFonts w:hint="eastAsia"/>
        </w:rPr>
        <w:t>　　　　二、移动通信设备行业经营模式分析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1、移动通信设备生产模式</w:t>
      </w:r>
      <w:r>
        <w:rPr>
          <w:rFonts w:hint="eastAsia"/>
        </w:rPr>
        <w:br/>
      </w:r>
      <w:r>
        <w:rPr>
          <w:rFonts w:hint="eastAsia"/>
        </w:rPr>
        <w:t>　　　　　　2、移动通信设备采购模式</w:t>
      </w:r>
      <w:r>
        <w:rPr>
          <w:rFonts w:hint="eastAsia"/>
        </w:rPr>
        <w:br/>
      </w:r>
      <w:r>
        <w:rPr>
          <w:rFonts w:hint="eastAsia"/>
        </w:rPr>
        <w:t>　　　　　　3、移动通信设备销售模式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2025-2026年全球移动通信设备行业发展概况</w:t>
      </w:r>
      <w:r>
        <w:rPr>
          <w:rFonts w:hint="eastAsia"/>
        </w:rPr>
        <w:br/>
      </w:r>
      <w:r>
        <w:rPr>
          <w:rFonts w:hint="eastAsia"/>
        </w:rPr>
        <w:t>　　第二节 全球移动通信设备行业发展走势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移动通信设备政策环境分析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移动通信设备技术环境分析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中外移动通信设备技术差距及产生差距的主要原因分析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我国移动通信设备研发、设计发展趋势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三、2026-2032年移动通信设备行业市场需求预测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一、2020-2025年移动通信设备行业产量统计分析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二、2026年移动通信设备行业产量特点分析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移动通信设备行业市场供需平衡状况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2020-2025年中国移动通信设备市场价格趋向分析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2026-2032年中国移动通信设备市场价格趋向预测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三、移动通信设备区域集中度分析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移动通信设备行业竞争格局分析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一、2025-2026年移动通信设备行业竞争分析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二、2025-2026年中外移动通信设备产品竞争分析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三、2025-2026年中国移动通信设备市场竞争分析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一、移动通信设备价格策略分析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二、移动通信设备渠道策略分析</w:t>
      </w:r>
      <w:r>
        <w:rPr>
          <w:rFonts w:hint="eastAsia"/>
        </w:rPr>
        <w:br/>
      </w:r>
      <w:r>
        <w:rPr>
          <w:rFonts w:hint="eastAsia"/>
        </w:rPr>
        <w:t>　　第二节 移动通信设备销售策略分析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移动通信设备市场推广策略研究分析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二、做好移动通信设备产品组合和产品线决策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2026年移动通信设备发展趋势预测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2026-2032年中国移动通信设备行业盈利模式与投资策略分析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国外移动通信设备行业投资现状及经营模式分析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一、境外移动通信设备行业成长情况调查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中国移动通信设备行业商业模式探讨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中国移动通信设备行业投资国际化发展战略分析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中国移动通信设备行业投资策略分析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中国移动通信设备行业资本运作战略选择方案研究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[^中^智林^]中国移动通信设备行业多元化经营战略的可行性分析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移动通信设备行业历程</w:t>
      </w:r>
      <w:r>
        <w:rPr>
          <w:rFonts w:hint="eastAsia"/>
        </w:rPr>
        <w:br/>
      </w:r>
      <w:r>
        <w:rPr>
          <w:rFonts w:hint="eastAsia"/>
        </w:rPr>
        <w:t>　　图表 移动通信设备行业生命周期</w:t>
      </w:r>
      <w:r>
        <w:rPr>
          <w:rFonts w:hint="eastAsia"/>
        </w:rPr>
        <w:br/>
      </w:r>
      <w:r>
        <w:rPr>
          <w:rFonts w:hint="eastAsia"/>
        </w:rPr>
        <w:t>　　图表 移动通信设备行业产业链分析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移动通信设备企业信息</w:t>
      </w:r>
      <w:r>
        <w:rPr>
          <w:rFonts w:hint="eastAsia"/>
        </w:rPr>
        <w:br/>
      </w:r>
      <w:r>
        <w:rPr>
          <w:rFonts w:hint="eastAsia"/>
        </w:rPr>
        <w:t>　　图表 移动通信设备企业经营情况分析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d4ef994b4071" w:history="1">
        <w:r>
          <w:rPr>
            <w:rStyle w:val="Hyperlink"/>
          </w:rPr>
          <w:t>2026-2032年中国移动通信设备市场研究分析与前景趋势报告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d4ef994b4071" w:history="1">
        <w:r>
          <w:rPr>
            <w:rStyle w:val="Hyperlink"/>
          </w:rPr>
          <w:t>https://www.20087.com/5/77/YiDongTongXinSheBeiDeFaZhanQianJing.html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1730ac064e22" w:history="1">
      <w:r>
        <w:rPr>
          <w:rStyle w:val="Hyperlink"/>
        </w:rPr>
        <w:t>2026-2032年中国移动通信设备市场研究分析与前景趋势报告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iDongTongXinSheBeiDeFaZhanQianJing.html" TargetMode="External" Id="Rfa45d4ef994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iDongTongXinSheBeiDeFaZhanQianJing.html" TargetMode="External" Id="R48381730ac0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2025-11-03T00:47:00Z</dcterms:created>
  <dcterms:modified xsi:type="dcterms:W3CDTF">2025-11-03T01:47:00Z</dcterms:modified>
  <dc:subject>2026-2032年中国移动通信设备市场研究分析与前景趋势报告</dc:subject>
  <dc:title>2026-2032年中国移动通信设备市场研究分析与前景趋势报告</dc:title>
  <cp:keywords>2026-2032年中国移动通信设备市场研究分析与前景趋势报告</cp:keywords>
  <dc:description>2026-2032年中国移动通信设备市场研究分析与前景趋势报告</dc:description>
</cp:coreProperties>
</file>