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03831204d4825" w:history="1">
              <w:r>
                <w:rPr>
                  <w:rStyle w:val="Hyperlink"/>
                </w:rPr>
                <w:t>中国主机游戏外设市场研究与发展前景预测报告（2025-2031年）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03831204d4825" w:history="1">
              <w:r>
                <w:rPr>
                  <w:rStyle w:val="Hyperlink"/>
                </w:rPr>
                <w:t>中国主机游戏外设市场研究与发展前景预测报告（2025-2031年）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03831204d4825" w:history="1">
                <w:r>
                  <w:rPr>
                    <w:rStyle w:val="Hyperlink"/>
                  </w:rPr>
                  <w:t>https://www.20087.com/5/73/ZhuJiYouXiWaiSheFaZhanQianJing.html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主机游戏外设涵盖手柄、方向盘、体感设备、耳机及专用支架等硬件产品，旨在提升玩家在PlayStation、Xbox、Nintendo Switch等平台上的沉浸感与操作精度。当前市场由第一方原厂配件主导，凭借深度系统集成与品牌信任度占据高端份额；第三方厂商则聚焦差异化创新，如模块化手柄、力反馈背夹、低延迟无线技术等。随着云游戏与跨平台联机普及，外设对多平台兼容性、即插即用体验提出更高要求。然而，行业面临同质化竞争加剧、专利壁垒高筑及用户更换周期长等问题。此外，高端外设在触觉反馈（如HD Rumble）、自适应扳机等前沿功能上依赖主机平台开放接口，自主创新能力受限。</w:t>
      </w:r>
      <w:r>
        <w:rPr>
          <w:rFonts w:hint="eastAsia"/>
        </w:rPr>
        <w:br/>
      </w:r>
      <w:r>
        <w:rPr>
          <w:rFonts w:hint="eastAsia"/>
        </w:rPr>
        <w:t>　　未来，主机游戏外设将围绕沉浸感增强、个性化定制与生态互联三大维度突破。触觉反馈技术将从单一震动升级为多区域、多频段力觉模拟，结合眼动追踪或肌电感应实现更自然的人机交互。3D打印与可编程按键布局将支持用户按游戏类型或手型定制外设形态。在连接性方面，UWB或Wi-Fi 6E技术有望替代传统2.4GHz，实现亚毫秒级延迟与空间定位能力，支撑VR/AR混合游戏场景。同时，外设厂商将加强与游戏开发商合作，实现“硬件-内容”联动，例如特定武器触发专属震动模式。尽管主机平台生态封闭，但通过开放SDK与认证计划，第三方外设仍有广阔创新空间，逐步从辅助工具演变为游戏体验定义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03831204d4825" w:history="1">
        <w:r>
          <w:rPr>
            <w:rStyle w:val="Hyperlink"/>
          </w:rPr>
          <w:t>中国主机游戏外设市场研究与发展前景预测报告（2025-2031年）</w:t>
        </w:r>
      </w:hyperlink>
      <w:r>
        <w:rPr>
          <w:rFonts w:hint="eastAsia"/>
        </w:rPr>
        <w:t>》从产业链视角出发，系统分析了主机游戏外设行业的市场现状与需求动态，详细解读了主机游戏外设市场规模、价格波动及上下游影响因素。报告深入剖析了主机游戏外设细分领域的发展特点，基于权威数据对市场前景及未来趋势进行了科学预测，同时揭示了主机游戏外设重点企业的竞争格局与市场集中度变化。报告客观翔实地指出了主机游戏外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主机游戏外设行业概述</w:t>
      </w:r>
      <w:r>
        <w:rPr>
          <w:rFonts w:hint="eastAsia"/>
        </w:rPr>
        <w:br/>
      </w:r>
      <w:r>
        <w:rPr>
          <w:rFonts w:hint="eastAsia"/>
        </w:rPr>
        <w:t>　　第一节 主机游戏外设定义与分类</w:t>
      </w:r>
      <w:r>
        <w:rPr>
          <w:rFonts w:hint="eastAsia"/>
        </w:rPr>
        <w:br/>
      </w:r>
      <w:r>
        <w:rPr>
          <w:rFonts w:hint="eastAsia"/>
        </w:rPr>
        <w:t>　　第二节 主机游戏外设应用领域</w:t>
      </w:r>
      <w:r>
        <w:rPr>
          <w:rFonts w:hint="eastAsia"/>
        </w:rPr>
        <w:br/>
      </w:r>
      <w:r>
        <w:rPr>
          <w:rFonts w:hint="eastAsia"/>
        </w:rPr>
        <w:t>　　第三节 主机游戏外设行业经济指标分析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主机游戏外设产业链及经营模式分析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三、主机游戏外设销售模式及销售渠道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全球主机游戏外设市场发展综述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2019-2024年全球主机游戏外设市场规模与趋势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主要国家与地区主机游戏外设市场分析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2025-2031年全球主机游戏外设行业发展趋势与前景预测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中国主机游戏外设行业市场分析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2024-2025年主机游戏外设产能与投资动态</w:t>
      </w:r>
      <w:r>
        <w:rPr>
          <w:rFonts w:hint="eastAsia"/>
        </w:rPr>
        <w:br/>
      </w:r>
      <w:r>
        <w:rPr>
          <w:rFonts w:hint="eastAsia"/>
        </w:rPr>
        <w:t>　　　　一、国内主机游戏外设产能及利用情况</w:t>
      </w:r>
      <w:r>
        <w:rPr>
          <w:rFonts w:hint="eastAsia"/>
        </w:rPr>
        <w:br/>
      </w:r>
      <w:r>
        <w:rPr>
          <w:rFonts w:hint="eastAsia"/>
        </w:rPr>
        <w:t>　　　　二、主机游戏外设产能扩张与投资动态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2025-2031年主机游戏外设行业产量统计与趋势预测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一、2019-2024年主机游戏外设行业产量数据统计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1、2019-2024年主机游戏外设产量及增长趋势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2、2019-2024年主机游戏外设细分产品产量及份额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二、影响主机游戏外设产量的关键因素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三、2025-2031年主机游戏外设产量预测</w:t>
      </w:r>
      <w:r>
        <w:rPr>
          <w:rFonts w:hint="eastAsia"/>
        </w:rPr>
        <w:br/>
      </w:r>
      <w:r>
        <w:rPr>
          <w:rFonts w:hint="eastAsia"/>
        </w:rPr>
        <w:t>　　第三节 2025-2031年主机游戏外设市场需求与销售分析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一、2024-2025年主机游戏外设行业需求现状</w:t>
      </w:r>
      <w:r>
        <w:rPr>
          <w:rFonts w:hint="eastAsia"/>
        </w:rPr>
        <w:br/>
      </w:r>
      <w:r>
        <w:rPr>
          <w:rFonts w:hint="eastAsia"/>
        </w:rPr>
        <w:t>　　　　二、主机游戏外设客户群体与需求特点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三、2019-2024年主机游戏外设行业销售规模分析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四、2025-2031年主机游戏外设市场增长潜力与规模预测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中国主机游戏外设细分市场与下游应用领域分析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主机游戏外设细分市场分析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一、2024-2025年主机游戏外设主要细分产品市场现状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主机游戏外设下游应用与客户群体分析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一、2024-2025年主机游戏外设各应用领域市场现状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2024-2025年主机游戏外设行业技术发展现状及趋势分析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主机游戏外设行业技术发展现状分析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国内外主机游戏外设行业技术差异与原因</w:t>
      </w:r>
      <w:r>
        <w:rPr>
          <w:rFonts w:hint="eastAsia"/>
        </w:rPr>
        <w:br/>
      </w:r>
      <w:r>
        <w:rPr>
          <w:rFonts w:hint="eastAsia"/>
        </w:rPr>
        <w:t>　　第三节 主机游戏外设行业技术发展方向、趋势预测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提升主机游戏外设行业技术能力策略建议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主机游戏外设价格机制与竞争策略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一、2019-2024年主机游戏外设市场价格走势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主机游戏外设定价策略与方法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2025-2031年主机游戏外设价格竞争态势与趋势预测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中国主机游戏外设行业重点区域市场研究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2024-2025年重点区域主机游戏外设市场发展概况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二、2019-2024年主机游戏外设市场需求规模情况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三、2025-2031年主机游戏外设行业发展潜力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二、2019-2024年主机游戏外设市场需求规模情况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三、2025-2031年主机游戏外设行业发展潜力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二、2019-2024年主机游戏外设市场需求规模情况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三、2025-2031年主机游戏外设行业发展潜力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二、2019-2024年主机游戏外设市场需求规模情况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三、2025-2031年主机游戏外设行业发展潜力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二、2019-2024年主机游戏外设市场需求规模情况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三、2025-2031年主机游戏外设行业发展潜力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2019-2024年中国主机游戏外设行业进出口情况分析</w:t>
      </w:r>
      <w:r>
        <w:rPr>
          <w:rFonts w:hint="eastAsia"/>
        </w:rPr>
        <w:br/>
      </w:r>
      <w:r>
        <w:rPr>
          <w:rFonts w:hint="eastAsia"/>
        </w:rPr>
        <w:t>　　第一节 主机游戏外设行业进口情况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一、2019-2024年主机游戏外设进口规模及增长情况</w:t>
      </w:r>
      <w:r>
        <w:rPr>
          <w:rFonts w:hint="eastAsia"/>
        </w:rPr>
        <w:br/>
      </w:r>
      <w:r>
        <w:rPr>
          <w:rFonts w:hint="eastAsia"/>
        </w:rPr>
        <w:t>　　　　二、主机游戏外设主要进口来源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主机游戏外设行业出口情况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一、2019-2024年主机游戏外设出口规模及增长情况</w:t>
      </w:r>
      <w:r>
        <w:rPr>
          <w:rFonts w:hint="eastAsia"/>
        </w:rPr>
        <w:br/>
      </w:r>
      <w:r>
        <w:rPr>
          <w:rFonts w:hint="eastAsia"/>
        </w:rPr>
        <w:t>　　　　二、主机游戏外设主要出口目的地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2019-2024年中国主机游戏外设行业总体发展与财务状况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2019-2024年中国主机游戏外设行业规模情况</w:t>
      </w:r>
      <w:r>
        <w:rPr>
          <w:rFonts w:hint="eastAsia"/>
        </w:rPr>
        <w:br/>
      </w:r>
      <w:r>
        <w:rPr>
          <w:rFonts w:hint="eastAsia"/>
        </w:rPr>
        <w:t>　　　　一、主机游戏外设行业企业数量规模</w:t>
      </w:r>
      <w:r>
        <w:rPr>
          <w:rFonts w:hint="eastAsia"/>
        </w:rPr>
        <w:br/>
      </w:r>
      <w:r>
        <w:rPr>
          <w:rFonts w:hint="eastAsia"/>
        </w:rPr>
        <w:t>　　　　二、主机游戏外设行业从业人员规模</w:t>
      </w:r>
      <w:r>
        <w:rPr>
          <w:rFonts w:hint="eastAsia"/>
        </w:rPr>
        <w:br/>
      </w:r>
      <w:r>
        <w:rPr>
          <w:rFonts w:hint="eastAsia"/>
        </w:rPr>
        <w:t>　　　　三、主机游戏外设行业市场敏感性分析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2019-2024年中国主机游戏外设行业财务能力分析</w:t>
      </w:r>
      <w:r>
        <w:rPr>
          <w:rFonts w:hint="eastAsia"/>
        </w:rPr>
        <w:br/>
      </w:r>
      <w:r>
        <w:rPr>
          <w:rFonts w:hint="eastAsia"/>
        </w:rPr>
        <w:t>　　　　一、主机游戏外设行业盈利能力</w:t>
      </w:r>
      <w:r>
        <w:rPr>
          <w:rFonts w:hint="eastAsia"/>
        </w:rPr>
        <w:br/>
      </w:r>
      <w:r>
        <w:rPr>
          <w:rFonts w:hint="eastAsia"/>
        </w:rPr>
        <w:t>　　　　二、主机游戏外设行业偿债能力</w:t>
      </w:r>
      <w:r>
        <w:rPr>
          <w:rFonts w:hint="eastAsia"/>
        </w:rPr>
        <w:br/>
      </w:r>
      <w:r>
        <w:rPr>
          <w:rFonts w:hint="eastAsia"/>
        </w:rPr>
        <w:t>　　　　三、主机游戏外设行业营运能力</w:t>
      </w:r>
      <w:r>
        <w:rPr>
          <w:rFonts w:hint="eastAsia"/>
        </w:rPr>
        <w:br/>
      </w:r>
      <w:r>
        <w:rPr>
          <w:rFonts w:hint="eastAsia"/>
        </w:rPr>
        <w:t>　　　　四、主机游戏外设行业发展能力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主机游戏外设行业重点企业调研分析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二、企业主机游戏外设业务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二、企业主机游戏外设业务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二、企业主机游戏外设业务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二、企业主机游戏外设业务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二、企业主机游戏外设业务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二、企业主机游戏外设业务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中国主机游戏外设行业竞争格局分析</w:t>
      </w:r>
      <w:r>
        <w:rPr>
          <w:rFonts w:hint="eastAsia"/>
        </w:rPr>
        <w:br/>
      </w:r>
      <w:r>
        <w:rPr>
          <w:rFonts w:hint="eastAsia"/>
        </w:rPr>
        <w:t>　　第一节 主机游戏外设行业竞争格局总览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2024-2025年主机游戏外设行业竞争力分析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2019-2024年主机游戏外设行业企业并购活动分析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2024-2025年主机游戏外设行业会展与招投标活动分析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一、主机游戏外设行业会展活动及其市场影响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2025年中国主机游戏外设企业发展企业发展策略与建议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主机游戏外设销售模式与渠道策略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主机游戏外设品牌与市场推广策略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主机游戏外设研发投入与技术创新能力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主机游戏外设合作联盟与资源整合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中国主机游戏外设行业风险与对策</w:t>
      </w:r>
      <w:r>
        <w:rPr>
          <w:rFonts w:hint="eastAsia"/>
        </w:rPr>
        <w:br/>
      </w:r>
      <w:r>
        <w:rPr>
          <w:rFonts w:hint="eastAsia"/>
        </w:rPr>
        <w:t>　　第一节 主机游戏外设行业SWOT分析</w:t>
      </w:r>
      <w:r>
        <w:rPr>
          <w:rFonts w:hint="eastAsia"/>
        </w:rPr>
        <w:br/>
      </w:r>
      <w:r>
        <w:rPr>
          <w:rFonts w:hint="eastAsia"/>
        </w:rPr>
        <w:t>　　　　一、主机游戏外设行业优势</w:t>
      </w:r>
      <w:r>
        <w:rPr>
          <w:rFonts w:hint="eastAsia"/>
        </w:rPr>
        <w:br/>
      </w:r>
      <w:r>
        <w:rPr>
          <w:rFonts w:hint="eastAsia"/>
        </w:rPr>
        <w:t>　　　　二、主机游戏外设行业劣势</w:t>
      </w:r>
      <w:r>
        <w:rPr>
          <w:rFonts w:hint="eastAsia"/>
        </w:rPr>
        <w:br/>
      </w:r>
      <w:r>
        <w:rPr>
          <w:rFonts w:hint="eastAsia"/>
        </w:rPr>
        <w:t>　　　　三、主机游戏外设市场机会</w:t>
      </w:r>
      <w:r>
        <w:rPr>
          <w:rFonts w:hint="eastAsia"/>
        </w:rPr>
        <w:br/>
      </w:r>
      <w:r>
        <w:rPr>
          <w:rFonts w:hint="eastAsia"/>
        </w:rPr>
        <w:t>　　　　四、主机游戏外设市场威胁</w:t>
      </w:r>
      <w:r>
        <w:rPr>
          <w:rFonts w:hint="eastAsia"/>
        </w:rPr>
        <w:br/>
      </w:r>
      <w:r>
        <w:rPr>
          <w:rFonts w:hint="eastAsia"/>
        </w:rPr>
        <w:t>　　第二节 主机游戏外设行业风险及对策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2025-2031年中国主机游戏外设行业前景与发展趋势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2024-2025年主机游戏外设行业发展环境分析</w:t>
      </w:r>
      <w:r>
        <w:rPr>
          <w:rFonts w:hint="eastAsia"/>
        </w:rPr>
        <w:br/>
      </w:r>
      <w:r>
        <w:rPr>
          <w:rFonts w:hint="eastAsia"/>
        </w:rPr>
        <w:t>　　　　一、主机游戏外设行业主管部门与监管体制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二、主机游戏外设行业主要法律法规及政策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三、主机游戏外设行业标准与质量监管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2025-2031年主机游戏外设行业发展趋势与方向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2025-2031年主机游戏外设行业发展潜力与机遇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主机游戏外设行业研究结论与建议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中.智.林.：主机游戏外设行业发展建议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2019-2024年中国主机游戏外设市场规模及增长情况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2019-2024年中国主机游戏外设行业产量及增长趋势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2025-2031年中国主机游戏外设行业产量预测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2019-2024年中国主机游戏外设行业市场需求及增长情况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2025-2031年中国主机游戏外设行业市场需求预测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2019-2024年中国主机游戏外设行业利润及增长情况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**地区主机游戏外设市场规模及增长情况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**地区主机游戏外设行业市场需求情况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**地区主机游戏外设市场规模及增长情况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**地区主机游戏外设行业市场需求情况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2019-2024年中国主机游戏外设行业出口情况分析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2019-2024年中国主机游戏外设行业产品市场价格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2025-2031年中国主机游戏外设行业产品市场价格走势预测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主机游戏外设重点企业经营情况分析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主机游戏外设重点企业经营情况分析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2025-2031年中国主机游戏外设市场规模预测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2025-2031年中国主机游戏外设行业利润预测</w:t>
      </w:r>
      <w:r>
        <w:rPr>
          <w:rFonts w:hint="eastAsia"/>
        </w:rPr>
        <w:br/>
      </w:r>
      <w:r>
        <w:rPr>
          <w:rFonts w:hint="eastAsia"/>
        </w:rPr>
        <w:t>　　图表 2025年主机游戏外设行业壁垒</w:t>
      </w:r>
      <w:r>
        <w:rPr>
          <w:rFonts w:hint="eastAsia"/>
        </w:rPr>
        <w:br/>
      </w:r>
      <w:r>
        <w:rPr>
          <w:rFonts w:hint="eastAsia"/>
        </w:rPr>
        <w:t>　　图表 2025年主机游戏外设市场前景分析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2025-2031年中国主机游戏外设市场需求预测</w:t>
      </w:r>
      <w:r>
        <w:rPr>
          <w:rFonts w:hint="eastAsia"/>
        </w:rPr>
        <w:br/>
      </w:r>
      <w:r>
        <w:rPr>
          <w:rFonts w:hint="eastAsia"/>
        </w:rPr>
        <w:t>　　图表 2025年主机游戏外设发展趋势预测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03831204d4825" w:history="1">
        <w:r>
          <w:rPr>
            <w:rStyle w:val="Hyperlink"/>
          </w:rPr>
          <w:t>中国主机游戏外设市场研究与发展前景预测报告（2025-2031年）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03831204d4825" w:history="1">
        <w:r>
          <w:rPr>
            <w:rStyle w:val="Hyperlink"/>
          </w:rPr>
          <w:t>https://www.20087.com/5/73/ZhuJiYouXiWaiSheFaZhanQianJing.html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热点：支持外设的游戏、主机游戏外设怎么设置、弄出来一个新的游戏外设、游戏电脑外设、主机和外设组成什么、电脑游戏外设什么牌子最好、什么外设打游戏比较好、游戏外设什么牌子好、外设键盘连接软件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791231cff460f" w:history="1">
      <w:r>
        <w:rPr>
          <w:rStyle w:val="Hyperlink"/>
        </w:rPr>
        <w:t>中国主机游戏外设市场研究与发展前景预测报告（2025-2031年）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ZhuJiYouXiWaiSheFaZhanQianJing.html" TargetMode="External" Id="Ref303831204d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ZhuJiYouXiWaiSheFaZhanQianJing.html" TargetMode="External" Id="R0d1791231cff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2025-11-07T02:42:09Z</dcterms:created>
  <dcterms:modified xsi:type="dcterms:W3CDTF">2025-11-07T03:42:09Z</dcterms:modified>
  <dc:subject>中国主机游戏外设市场研究与发展前景预测报告（2025-2031年）</dc:subject>
  <dc:title>中国主机游戏外设市场研究与发展前景预测报告（2025-2031年）</dc:title>
  <cp:keywords>中国主机游戏外设市场研究与发展前景预测报告（2025-2031年）</cp:keywords>
  <dc:description>中国主机游戏外设市场研究与发展前景预测报告（2025-2031年）</dc:description>
</cp:coreProperties>
</file>