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e5377b0f49b2" w:history="1">
              <w:r>
                <w:rPr>
                  <w:rStyle w:val="Hyperlink"/>
                </w:rPr>
                <w:t>中国低压电力线载波通信行业现状研究分析及市场前景预测报告（2024年）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e5377b0f49b2" w:history="1">
              <w:r>
                <w:rPr>
                  <w:rStyle w:val="Hyperlink"/>
                </w:rPr>
                <w:t>中国低压电力线载波通信行业现状研究分析及市场前景预测报告（2024年）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2e5377b0f49b2" w:history="1">
                <w:r>
                  <w:rPr>
                    <w:rStyle w:val="Hyperlink"/>
                  </w:rPr>
                  <w:t>https://www.20087.com/5/83/DiYaDianLiXianZaiBoTongXinShiChangDiaoYanBaoGao.html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低压电力线载波通信(Low Voltage Power Line Communication, LV PLC)技术，利用现有的电力线作为通信介质，传输数据和控制信号，广泛应用于智能电网、家庭自动化和楼宇管理系统中。近年来，随着智能电表和物联网设备的普及，LV PLC技术在数据采集和设备联网方面发挥了重要作用。技术上，宽带PLC(Broadband PLC, BB PLC)标准的制定，提高了通信速率和稳定性，促进了LV PLC技术的标准化和商业化。</w:t>
      </w:r>
      <w:r>
        <w:rPr>
          <w:rFonts w:hint="eastAsia"/>
        </w:rPr>
        <w:br/>
      </w:r>
      <w:r>
        <w:rPr>
          <w:rFonts w:hint="eastAsia"/>
        </w:rPr>
        <w:t>　　未来，低压电力线载波通信将更加注重网络的可靠性和安全性。随着分布式能源和微电网的兴起，LV PLC技术将支持更复杂的网络架构和双向通信，实现能源的智能调度和管理。同时，加密技术和网络安全协议的集成，将提高LV PLC网络的抗干扰能力和数据保护，防止未经授权的访问和攻击。此外，结合边缘计算和人工智能，LV PLC系统将能够实时分析和优化能源使用，推动能源互联网的智能化进程。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低压电力线载波通信产业相关概述</w:t>
      </w:r>
      <w:r>
        <w:rPr>
          <w:rFonts w:hint="eastAsia"/>
        </w:rPr>
        <w:br/>
      </w:r>
      <w:r>
        <w:rPr>
          <w:rFonts w:hint="eastAsia"/>
        </w:rPr>
        <w:t>　　第一节 载波通信</w:t>
      </w:r>
      <w:r>
        <w:rPr>
          <w:rFonts w:hint="eastAsia"/>
        </w:rPr>
        <w:br/>
      </w:r>
      <w:r>
        <w:rPr>
          <w:rFonts w:hint="eastAsia"/>
        </w:rPr>
        <w:t>　　第二节 电力线载波通信</w:t>
      </w:r>
      <w:r>
        <w:rPr>
          <w:rFonts w:hint="eastAsia"/>
        </w:rPr>
        <w:br/>
      </w:r>
      <w:r>
        <w:rPr>
          <w:rFonts w:hint="eastAsia"/>
        </w:rPr>
        <w:t>　　　　一、电力线载波通信特点</w:t>
      </w:r>
      <w:r>
        <w:rPr>
          <w:rFonts w:hint="eastAsia"/>
        </w:rPr>
        <w:br/>
      </w:r>
      <w:r>
        <w:rPr>
          <w:rFonts w:hint="eastAsia"/>
        </w:rPr>
        <w:t>　　　　二、电力线载波通信的基本结构</w:t>
      </w:r>
      <w:r>
        <w:rPr>
          <w:rFonts w:hint="eastAsia"/>
        </w:rPr>
        <w:br/>
      </w:r>
      <w:r>
        <w:rPr>
          <w:rFonts w:hint="eastAsia"/>
        </w:rPr>
        <w:t>　　　　三、载波电流与输电线的耦合方式分</w:t>
      </w:r>
      <w:r>
        <w:rPr>
          <w:rFonts w:hint="eastAsia"/>
        </w:rPr>
        <w:br/>
      </w:r>
      <w:r>
        <w:rPr>
          <w:rFonts w:hint="eastAsia"/>
        </w:rPr>
        <w:t>　　　　四、电力线载波通信与一般架空线载波通信</w:t>
      </w:r>
      <w:r>
        <w:rPr>
          <w:rFonts w:hint="eastAsia"/>
        </w:rPr>
        <w:br/>
      </w:r>
      <w:r>
        <w:rPr>
          <w:rFonts w:hint="eastAsia"/>
        </w:rPr>
        <w:t>　　第三节 其它阐述</w:t>
      </w:r>
      <w:r>
        <w:rPr>
          <w:rFonts w:hint="eastAsia"/>
        </w:rPr>
        <w:br/>
      </w:r>
      <w:r>
        <w:rPr>
          <w:rFonts w:hint="eastAsia"/>
        </w:rPr>
        <w:t>　　　　一、发信功率限制</w:t>
      </w:r>
      <w:r>
        <w:rPr>
          <w:rFonts w:hint="eastAsia"/>
        </w:rPr>
        <w:br/>
      </w:r>
      <w:r>
        <w:rPr>
          <w:rFonts w:hint="eastAsia"/>
        </w:rPr>
        <w:t>　　　　二、复带频率</w:t>
      </w:r>
      <w:r>
        <w:rPr>
          <w:rFonts w:hint="eastAsia"/>
        </w:rPr>
        <w:br/>
      </w:r>
      <w:r>
        <w:rPr>
          <w:rFonts w:hint="eastAsia"/>
        </w:rPr>
        <w:t>　　　　三、信号的传输计算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2023-2024年中国低压电力线载波通信产业运营环境分析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2023-2024年中国低压电力线载波通信产业政策分析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二、行业法规政策</w:t>
      </w:r>
      <w:r>
        <w:rPr>
          <w:rFonts w:hint="eastAsia"/>
        </w:rPr>
        <w:br/>
      </w:r>
      <w:r>
        <w:rPr>
          <w:rFonts w:hint="eastAsia"/>
        </w:rPr>
        <w:t>　　　　三、相关行业政策</w:t>
      </w:r>
      <w:r>
        <w:rPr>
          <w:rFonts w:hint="eastAsia"/>
        </w:rPr>
        <w:br/>
      </w:r>
      <w:r>
        <w:rPr>
          <w:rFonts w:hint="eastAsia"/>
        </w:rPr>
        <w:t>　　第三节 2023-2024年中国低压电力线载波通信产业技术环境分析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2023-2024年中国低压电力线载波通信技术研究</w:t>
      </w:r>
      <w:r>
        <w:rPr>
          <w:rFonts w:hint="eastAsia"/>
        </w:rPr>
        <w:br/>
      </w:r>
      <w:r>
        <w:rPr>
          <w:rFonts w:hint="eastAsia"/>
        </w:rPr>
        <w:t>　　第一节 电力线载波通信技术概况</w:t>
      </w:r>
      <w:r>
        <w:rPr>
          <w:rFonts w:hint="eastAsia"/>
        </w:rPr>
        <w:br/>
      </w:r>
      <w:r>
        <w:rPr>
          <w:rFonts w:hint="eastAsia"/>
        </w:rPr>
        <w:t>　　　　一、电力线载波通信技术应用情况</w:t>
      </w:r>
      <w:r>
        <w:rPr>
          <w:rFonts w:hint="eastAsia"/>
        </w:rPr>
        <w:br/>
      </w:r>
      <w:r>
        <w:rPr>
          <w:rFonts w:hint="eastAsia"/>
        </w:rPr>
        <w:t>　　　　二、低压电力线载波抄表系统中的通信技术应用</w:t>
      </w:r>
      <w:r>
        <w:rPr>
          <w:rFonts w:hint="eastAsia"/>
        </w:rPr>
        <w:br/>
      </w:r>
      <w:r>
        <w:rPr>
          <w:rFonts w:hint="eastAsia"/>
        </w:rPr>
        <w:t>　　　　三、电力线载波通信emi滤波电路研究？</w:t>
      </w:r>
      <w:r>
        <w:rPr>
          <w:rFonts w:hint="eastAsia"/>
        </w:rPr>
        <w:br/>
      </w:r>
      <w:r>
        <w:rPr>
          <w:rFonts w:hint="eastAsia"/>
        </w:rPr>
        <w:t>　　第二节 中国低压电力线载波通信新技术</w:t>
      </w:r>
      <w:r>
        <w:rPr>
          <w:rFonts w:hint="eastAsia"/>
        </w:rPr>
        <w:br/>
      </w:r>
      <w:r>
        <w:rPr>
          <w:rFonts w:hint="eastAsia"/>
        </w:rPr>
        <w:t>　　　　一、正交频分复用（ofdm）</w:t>
      </w:r>
      <w:r>
        <w:rPr>
          <w:rFonts w:hint="eastAsia"/>
        </w:rPr>
        <w:br/>
      </w:r>
      <w:r>
        <w:rPr>
          <w:rFonts w:hint="eastAsia"/>
        </w:rPr>
        <w:t>　　　　二、跳频（ph）</w:t>
      </w:r>
      <w:r>
        <w:rPr>
          <w:rFonts w:hint="eastAsia"/>
        </w:rPr>
        <w:br/>
      </w:r>
      <w:r>
        <w:rPr>
          <w:rFonts w:hint="eastAsia"/>
        </w:rPr>
        <w:t>　　　　三、网络自组与重构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2023-2024年低压电力线载波通信行业容量</w:t>
      </w:r>
      <w:r>
        <w:rPr>
          <w:rFonts w:hint="eastAsia"/>
        </w:rPr>
        <w:br/>
      </w:r>
      <w:r>
        <w:rPr>
          <w:rFonts w:hint="eastAsia"/>
        </w:rPr>
        <w:t>　　第一节 低压电力线载波通信产业运行发展概况</w:t>
      </w:r>
      <w:r>
        <w:rPr>
          <w:rFonts w:hint="eastAsia"/>
        </w:rPr>
        <w:br/>
      </w:r>
      <w:r>
        <w:rPr>
          <w:rFonts w:hint="eastAsia"/>
        </w:rPr>
        <w:t>　　　　一、低压电力线载波通信行业发展历程</w:t>
      </w:r>
      <w:r>
        <w:rPr>
          <w:rFonts w:hint="eastAsia"/>
        </w:rPr>
        <w:br/>
      </w:r>
      <w:r>
        <w:rPr>
          <w:rFonts w:hint="eastAsia"/>
        </w:rPr>
        <w:t>　　　　二、电网公司用电信息采集系统发展分析</w:t>
      </w:r>
      <w:r>
        <w:rPr>
          <w:rFonts w:hint="eastAsia"/>
        </w:rPr>
        <w:br/>
      </w:r>
      <w:r>
        <w:rPr>
          <w:rFonts w:hint="eastAsia"/>
        </w:rPr>
        <w:t>　　第二节 2023-2024年中国低压电力线载波通信行业市场容量</w:t>
      </w:r>
      <w:r>
        <w:rPr>
          <w:rFonts w:hint="eastAsia"/>
        </w:rPr>
        <w:br/>
      </w:r>
      <w:r>
        <w:rPr>
          <w:rFonts w:hint="eastAsia"/>
        </w:rPr>
        <w:t>　　　　一、智能电网建设</w:t>
      </w:r>
      <w:r>
        <w:rPr>
          <w:rFonts w:hint="eastAsia"/>
        </w:rPr>
        <w:br/>
      </w:r>
      <w:r>
        <w:rPr>
          <w:rFonts w:hint="eastAsia"/>
        </w:rPr>
        <w:t>　　　　二、国内载波电能表销售</w:t>
      </w:r>
      <w:r>
        <w:rPr>
          <w:rFonts w:hint="eastAsia"/>
        </w:rPr>
        <w:br/>
      </w:r>
      <w:r>
        <w:rPr>
          <w:rFonts w:hint="eastAsia"/>
        </w:rPr>
        <w:t>　　　　三、低压电力线载波通信产品市场空间</w:t>
      </w:r>
      <w:r>
        <w:rPr>
          <w:rFonts w:hint="eastAsia"/>
        </w:rPr>
        <w:br/>
      </w:r>
      <w:r>
        <w:rPr>
          <w:rFonts w:hint="eastAsia"/>
        </w:rPr>
        <w:t>　　　　四、低压电力线载波通信产品市场容量论证</w:t>
      </w:r>
      <w:r>
        <w:rPr>
          <w:rFonts w:hint="eastAsia"/>
        </w:rPr>
        <w:br/>
      </w:r>
      <w:r>
        <w:rPr>
          <w:rFonts w:hint="eastAsia"/>
        </w:rPr>
        <w:t>　　　　五、产品应用领域拓宽，市场容量进一步增长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2023-2024年中国载波通信设备产业发展地区比较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2023-2024年中国电力载波通信领先企业竞争力分析</w:t>
      </w:r>
      <w:r>
        <w:rPr>
          <w:rFonts w:hint="eastAsia"/>
        </w:rPr>
        <w:br/>
      </w:r>
      <w:r>
        <w:rPr>
          <w:rFonts w:hint="eastAsia"/>
        </w:rPr>
        <w:t>　　第一节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三、企业运营与盈利</w:t>
      </w:r>
      <w:r>
        <w:rPr>
          <w:rFonts w:hint="eastAsia"/>
        </w:rPr>
        <w:br/>
      </w:r>
      <w:r>
        <w:rPr>
          <w:rFonts w:hint="eastAsia"/>
        </w:rPr>
        <w:t>　　第二节 东软载波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三、企业运营与盈利</w:t>
      </w:r>
      <w:r>
        <w:rPr>
          <w:rFonts w:hint="eastAsia"/>
        </w:rPr>
        <w:br/>
      </w:r>
      <w:r>
        <w:rPr>
          <w:rFonts w:hint="eastAsia"/>
        </w:rPr>
        <w:t>　　第三节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第四节 高阳科技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二、以8600万元收购低压电力线载波通信技术业务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一、上海弥亚微电子</w:t>
      </w:r>
      <w:r>
        <w:rPr>
          <w:rFonts w:hint="eastAsia"/>
        </w:rPr>
        <w:br/>
      </w:r>
      <w:r>
        <w:rPr>
          <w:rFonts w:hint="eastAsia"/>
        </w:rPr>
        <w:t>　　　　二、深圳力合微电子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2024-2030年中国低压电力线载波通信产业前景预测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2024-2030年中国通信产业展望</w:t>
      </w:r>
      <w:r>
        <w:rPr>
          <w:rFonts w:hint="eastAsia"/>
        </w:rPr>
        <w:br/>
      </w:r>
      <w:r>
        <w:rPr>
          <w:rFonts w:hint="eastAsia"/>
        </w:rPr>
        <w:t>　　第二节 2024-2030年中国低压电力线载波通信产业发展方向</w:t>
      </w:r>
      <w:r>
        <w:rPr>
          <w:rFonts w:hint="eastAsia"/>
        </w:rPr>
        <w:br/>
      </w:r>
      <w:r>
        <w:rPr>
          <w:rFonts w:hint="eastAsia"/>
        </w:rPr>
        <w:t>　　　　一、低压电力线载波通信</w:t>
      </w:r>
      <w:r>
        <w:rPr>
          <w:rFonts w:hint="eastAsia"/>
        </w:rPr>
        <w:br/>
      </w:r>
      <w:r>
        <w:rPr>
          <w:rFonts w:hint="eastAsia"/>
        </w:rPr>
        <w:t>　　　　二、低压电力线载波通信技术发展趋势</w:t>
      </w:r>
      <w:r>
        <w:rPr>
          <w:rFonts w:hint="eastAsia"/>
        </w:rPr>
        <w:br/>
      </w:r>
      <w:r>
        <w:rPr>
          <w:rFonts w:hint="eastAsia"/>
        </w:rPr>
        <w:t>　　第三节 低压电力线载波通信产业发展战略分析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用电信息采集系统示意图</w:t>
      </w:r>
      <w:r>
        <w:rPr>
          <w:rFonts w:hint="eastAsia"/>
        </w:rPr>
        <w:br/>
      </w:r>
      <w:r>
        <w:rPr>
          <w:rFonts w:hint="eastAsia"/>
        </w:rPr>
        <w:t>　　图表 载波电能表、集中器、采集器特征一览表</w:t>
      </w:r>
      <w:r>
        <w:rPr>
          <w:rFonts w:hint="eastAsia"/>
        </w:rPr>
        <w:br/>
      </w:r>
      <w:r>
        <w:rPr>
          <w:rFonts w:hint="eastAsia"/>
        </w:rPr>
        <w:t>　　图表 低压电力线载波通信行业上下游关系图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中:智林: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行业相关产业政策一览表？</w:t>
      </w:r>
      <w:r>
        <w:rPr>
          <w:rFonts w:hint="eastAsia"/>
        </w:rPr>
        <w:br/>
      </w:r>
      <w:r>
        <w:rPr>
          <w:rFonts w:hint="eastAsia"/>
        </w:rPr>
        <w:t>　　图表 集中器下行信道使用情况比例图</w:t>
      </w:r>
      <w:r>
        <w:rPr>
          <w:rFonts w:hint="eastAsia"/>
        </w:rPr>
        <w:br/>
      </w:r>
      <w:r>
        <w:rPr>
          <w:rFonts w:hint="eastAsia"/>
        </w:rPr>
        <w:t>　　图表 2019-2024年中国全社会用电量趋势图</w:t>
      </w:r>
      <w:r>
        <w:rPr>
          <w:rFonts w:hint="eastAsia"/>
        </w:rPr>
        <w:br/>
      </w:r>
      <w:r>
        <w:rPr>
          <w:rFonts w:hint="eastAsia"/>
        </w:rPr>
        <w:t>　　图表 用户用电信息采集覆盖情况 单位：万户、%</w:t>
      </w:r>
      <w:r>
        <w:rPr>
          <w:rFonts w:hint="eastAsia"/>
        </w:rPr>
        <w:br/>
      </w:r>
      <w:r>
        <w:rPr>
          <w:rFonts w:hint="eastAsia"/>
        </w:rPr>
        <w:t>　　图表 低压电力线载波通信产品年市场容量预测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e5377b0f49b2" w:history="1">
        <w:r>
          <w:rPr>
            <w:rStyle w:val="Hyperlink"/>
          </w:rPr>
          <w:t>中国低压电力线载波通信行业现状研究分析及市场前景预测报告（2024年）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2e5377b0f49b2" w:history="1">
        <w:r>
          <w:rPr>
            <w:rStyle w:val="Hyperlink"/>
          </w:rPr>
          <w:t>https://www.20087.com/5/83/DiYaDianLiXianZaiBoTongXinShiChangDiaoYanBaoGao.html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fe12aaf3640cb" w:history="1">
      <w:r>
        <w:rPr>
          <w:rStyle w:val="Hyperlink"/>
        </w:rPr>
        <w:t>中国低压电力线载波通信行业现状研究分析及市场前景预测报告（2024年）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iYaDianLiXianZaiBoTongXinShiChangDiaoYanBaoGao.html" TargetMode="External" Id="R9b22e5377b0f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iYaDianLiXianZaiBoTongXinShiChangDiaoYanBaoGao.html" TargetMode="External" Id="R7d9fe12aaf36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2023-11-15T06:52:00Z</dcterms:created>
  <dcterms:modified xsi:type="dcterms:W3CDTF">2023-11-15T07:52:00Z</dcterms:modified>
  <dc:subject>中国低压电力线载波通信行业现状研究分析及市场前景预测报告（2024年）</dc:subject>
  <dc:title>中国低压电力线载波通信行业现状研究分析及市场前景预测报告（2024年）</dc:title>
  <cp:keywords>中国低压电力线载波通信行业现状研究分析及市场前景预测报告（2024年）</cp:keywords>
  <dc:description>中国低压电力线载波通信行业现状研究分析及市场前景预测报告（2024年）</dc:description>
</cp:coreProperties>
</file>