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1a0eabc7048d0" w:history="1">
              <w:r>
                <w:rPr>
                  <w:rStyle w:val="Hyperlink"/>
                </w:rPr>
                <w:t>中国计算机视觉行业现状调研及未来发展趋势分析报告（2025-2031年）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1a0eabc7048d0" w:history="1">
              <w:r>
                <w:rPr>
                  <w:rStyle w:val="Hyperlink"/>
                </w:rPr>
                <w:t>中国计算机视觉行业现状调研及未来发展趋势分析报告（2025-2031年）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1a0eabc7048d0" w:history="1">
                <w:r>
                  <w:rPr>
                    <w:rStyle w:val="Hyperlink"/>
                  </w:rPr>
                  <w:t>https://www.20087.com/5/03/JiSuanJiShiJueShiChangXianZhuang.html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视觉是人工智能领域的一个重要分支，近年来得益于深度学习技术的突破，取得了长足进展。在图像识别、物体检测、人脸识别、视频分析等方面，计算机视觉技术已达到甚至超过了人类的识别能力。这些技术被广泛应用于安防监控、自动驾驶、医疗影像分析、零售分析、虚拟现实和增强现实等领域，推动了相关行业的创新和发展。</w:t>
      </w:r>
      <w:r>
        <w:rPr>
          <w:rFonts w:hint="eastAsia"/>
        </w:rPr>
        <w:br/>
      </w:r>
      <w:r>
        <w:rPr>
          <w:rFonts w:hint="eastAsia"/>
        </w:rPr>
        <w:t>　　未来，计算机视觉技术将更加注重场景理解和语义解析，实现从“看”到“理解”的跃迁。这意味着计算机将不仅能识别物体，还能理解物体之间的关系和场景的意义，为更高级别的智能决策提供支持。同时，计算机视觉将更加注重隐私保护和数据安全，通过联邦学习、差分隐私等技术，确保在不牺牲个人隐私的前提下，进行大规模的数据分析和模型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1a0eabc7048d0" w:history="1">
        <w:r>
          <w:rPr>
            <w:rStyle w:val="Hyperlink"/>
          </w:rPr>
          <w:t>中国计算机视觉行业现状调研及未来发展趋势分析报告（2025-2031年）</w:t>
        </w:r>
      </w:hyperlink>
      <w:r>
        <w:rPr>
          <w:rFonts w:hint="eastAsia"/>
        </w:rPr>
        <w:t>》系统分析了计算机视觉行业的现状，全面梳理了计算机视觉市场需求、市场规模、产业链结构及价格体系，详细解读了计算机视觉细分市场特点。报告结合权威数据，科学预测了计算机视觉市场前景与发展趋势，客观分析了品牌竞争格局、市场集中度及重点企业的运营表现，并指出了计算机视觉行业面临的机遇与风险。为计算机视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一、2025年全球计算机视觉市场发展概况</w:t>
      </w:r>
      <w:r>
        <w:rPr>
          <w:rFonts w:hint="eastAsia"/>
        </w:rPr>
        <w:br/>
      </w:r>
      <w:r>
        <w:rPr>
          <w:rFonts w:hint="eastAsia"/>
        </w:rPr>
        <w:t>　　（一） 全球计算机视觉市场快速增长</w:t>
      </w:r>
      <w:r>
        <w:rPr>
          <w:rFonts w:hint="eastAsia"/>
        </w:rPr>
        <w:br/>
      </w:r>
      <w:r>
        <w:rPr>
          <w:rFonts w:hint="eastAsia"/>
        </w:rPr>
        <w:t>　　（二） 技术发展迅猛，但仍面临许多挑战</w:t>
      </w:r>
      <w:r>
        <w:rPr>
          <w:rFonts w:hint="eastAsia"/>
        </w:rPr>
        <w:br/>
      </w:r>
      <w:r>
        <w:rPr>
          <w:rFonts w:hint="eastAsia"/>
        </w:rPr>
        <w:t>　　二、2025年中国计算机视觉市场发展情况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1、面向用户特定需求，定制解决方案拥有最大市场</w:t>
      </w:r>
      <w:r>
        <w:rPr>
          <w:rFonts w:hint="eastAsia"/>
        </w:rPr>
        <w:br/>
      </w:r>
      <w:r>
        <w:rPr>
          <w:rFonts w:hint="eastAsia"/>
        </w:rPr>
        <w:t>　　2、安防行业占据最大市场份额，医疗行业市场有望爆发</w:t>
      </w:r>
      <w:r>
        <w:rPr>
          <w:rFonts w:hint="eastAsia"/>
        </w:rPr>
        <w:br/>
      </w:r>
      <w:r>
        <w:rPr>
          <w:rFonts w:hint="eastAsia"/>
        </w:rPr>
        <w:t>　　3、一二线城市应用意愿较强，发展进度领先</w:t>
      </w:r>
      <w:r>
        <w:rPr>
          <w:rFonts w:hint="eastAsia"/>
        </w:rPr>
        <w:br/>
      </w:r>
      <w:r>
        <w:rPr>
          <w:rFonts w:hint="eastAsia"/>
        </w:rPr>
        <w:t>　　三、2025年中国计算机视觉市场竞争分析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1、投融资高度活跃，独角兽连续刷新融资纪录</w:t>
      </w:r>
      <w:r>
        <w:rPr>
          <w:rFonts w:hint="eastAsia"/>
        </w:rPr>
        <w:br/>
      </w:r>
      <w:r>
        <w:rPr>
          <w:rFonts w:hint="eastAsia"/>
        </w:rPr>
        <w:t>　　2、腾讯宣布进军AI，并建设国家级人工智能平台</w:t>
      </w:r>
      <w:r>
        <w:rPr>
          <w:rFonts w:hint="eastAsia"/>
        </w:rPr>
        <w:br/>
      </w:r>
      <w:r>
        <w:rPr>
          <w:rFonts w:hint="eastAsia"/>
        </w:rPr>
        <w:t>　　3、iPhone X推出，加速大众对技术的认知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1、商汤科技</w:t>
      </w:r>
      <w:r>
        <w:rPr>
          <w:rFonts w:hint="eastAsia"/>
        </w:rPr>
        <w:br/>
      </w:r>
      <w:r>
        <w:rPr>
          <w:rFonts w:hint="eastAsia"/>
        </w:rPr>
        <w:t>　　2、旷视科技</w:t>
      </w:r>
      <w:r>
        <w:rPr>
          <w:rFonts w:hint="eastAsia"/>
        </w:rPr>
        <w:br/>
      </w:r>
      <w:r>
        <w:rPr>
          <w:rFonts w:hint="eastAsia"/>
        </w:rPr>
        <w:t>　　3、依图科技</w:t>
      </w:r>
      <w:r>
        <w:rPr>
          <w:rFonts w:hint="eastAsia"/>
        </w:rPr>
        <w:br/>
      </w:r>
      <w:r>
        <w:rPr>
          <w:rFonts w:hint="eastAsia"/>
        </w:rPr>
        <w:t>　　四、2025-2031年中国计算机视觉市场未来展望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（三） 驱动因素</w:t>
      </w:r>
      <w:r>
        <w:rPr>
          <w:rFonts w:hint="eastAsia"/>
        </w:rPr>
        <w:br/>
      </w:r>
      <w:r>
        <w:rPr>
          <w:rFonts w:hint="eastAsia"/>
        </w:rPr>
        <w:t>　　1、人工智能规划及政策相继出台，强力促进行业发展</w:t>
      </w:r>
      <w:r>
        <w:rPr>
          <w:rFonts w:hint="eastAsia"/>
        </w:rPr>
        <w:br/>
      </w:r>
      <w:r>
        <w:rPr>
          <w:rFonts w:hint="eastAsia"/>
        </w:rPr>
        <w:t>　　2、资本助力加速企业技术研发与宣传推广</w:t>
      </w:r>
      <w:r>
        <w:rPr>
          <w:rFonts w:hint="eastAsia"/>
        </w:rPr>
        <w:br/>
      </w:r>
      <w:r>
        <w:rPr>
          <w:rFonts w:hint="eastAsia"/>
        </w:rPr>
        <w:t>　　3、技术成熟及应用推广加速用户教育，提高市场接受度</w:t>
      </w:r>
      <w:r>
        <w:rPr>
          <w:rFonts w:hint="eastAsia"/>
        </w:rPr>
        <w:br/>
      </w:r>
      <w:r>
        <w:rPr>
          <w:rFonts w:hint="eastAsia"/>
        </w:rPr>
        <w:t>　　4、社会多领域的模式创新，带动市场需求，推动技术进步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1、医疗市场竞争激烈，成为下一风口</w:t>
      </w:r>
      <w:r>
        <w:rPr>
          <w:rFonts w:hint="eastAsia"/>
        </w:rPr>
        <w:br/>
      </w:r>
      <w:r>
        <w:rPr>
          <w:rFonts w:hint="eastAsia"/>
        </w:rPr>
        <w:t>　　2、数据爆发及应用推广驱动底层硬件发展</w:t>
      </w:r>
      <w:r>
        <w:rPr>
          <w:rFonts w:hint="eastAsia"/>
        </w:rPr>
        <w:br/>
      </w:r>
      <w:r>
        <w:rPr>
          <w:rFonts w:hint="eastAsia"/>
        </w:rPr>
        <w:t>　　3、整体市场群雄割据，细分市场成就专用龙头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加强用户沟通教育，引导需求</w:t>
      </w:r>
      <w:r>
        <w:rPr>
          <w:rFonts w:hint="eastAsia"/>
        </w:rPr>
        <w:br/>
      </w:r>
      <w:r>
        <w:rPr>
          <w:rFonts w:hint="eastAsia"/>
        </w:rPr>
        <w:t>　　（二） 从单一行业或场景切入，做专做精</w:t>
      </w:r>
      <w:r>
        <w:rPr>
          <w:rFonts w:hint="eastAsia"/>
        </w:rPr>
        <w:br/>
      </w:r>
      <w:r>
        <w:rPr>
          <w:rFonts w:hint="eastAsia"/>
        </w:rPr>
        <w:t>　　（三） 与硬件厂商展开合作，探索产品新形态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1a0eabc7048d0" w:history="1">
        <w:r>
          <w:rPr>
            <w:rStyle w:val="Hyperlink"/>
          </w:rPr>
          <w:t>中国计算机视觉行业现状调研及未来发展趋势分析报告（2025-2031年）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2020-2025年全球计算机视觉市场规模与增长</w:t>
      </w:r>
      <w:r>
        <w:rPr>
          <w:rFonts w:hint="eastAsia"/>
        </w:rPr>
        <w:br/>
      </w:r>
      <w:r>
        <w:rPr>
          <w:rFonts w:hint="eastAsia"/>
        </w:rPr>
        <w:t>　　图2 2020-2025年中国计算机视觉市场规模与增长</w:t>
      </w:r>
      <w:r>
        <w:rPr>
          <w:rFonts w:hint="eastAsia"/>
        </w:rPr>
        <w:br/>
      </w:r>
      <w:r>
        <w:rPr>
          <w:rFonts w:hint="eastAsia"/>
        </w:rPr>
        <w:t>　　图3 2025年中国计算机视觉市场产品结构</w:t>
      </w:r>
      <w:r>
        <w:rPr>
          <w:rFonts w:hint="eastAsia"/>
        </w:rPr>
        <w:br/>
      </w:r>
      <w:r>
        <w:rPr>
          <w:rFonts w:hint="eastAsia"/>
        </w:rPr>
        <w:t>　　图4 2025年中国计算机视觉行业市场情况</w:t>
      </w:r>
      <w:r>
        <w:rPr>
          <w:rFonts w:hint="eastAsia"/>
        </w:rPr>
        <w:br/>
      </w:r>
      <w:r>
        <w:rPr>
          <w:rFonts w:hint="eastAsia"/>
        </w:rPr>
        <w:t>　　图5 2025年中国计算机视觉市场城市层级结构</w:t>
      </w:r>
      <w:r>
        <w:rPr>
          <w:rFonts w:hint="eastAsia"/>
        </w:rPr>
        <w:br/>
      </w:r>
      <w:r>
        <w:rPr>
          <w:rFonts w:hint="eastAsia"/>
        </w:rPr>
        <w:t>　　图6 2025年中国计算机视觉市场竞争格局</w:t>
      </w:r>
      <w:r>
        <w:rPr>
          <w:rFonts w:hint="eastAsia"/>
        </w:rPr>
        <w:br/>
      </w:r>
      <w:r>
        <w:rPr>
          <w:rFonts w:hint="eastAsia"/>
        </w:rPr>
        <w:t>　　图7 2025-2031年中国计算机视觉市场规模与增长</w:t>
      </w:r>
      <w:r>
        <w:rPr>
          <w:rFonts w:hint="eastAsia"/>
        </w:rPr>
        <w:br/>
      </w:r>
      <w:r>
        <w:rPr>
          <w:rFonts w:hint="eastAsia"/>
        </w:rPr>
        <w:t>　　图8 2025年中国计算机视觉市场产品结构</w:t>
      </w:r>
      <w:r>
        <w:rPr>
          <w:rFonts w:hint="eastAsia"/>
        </w:rPr>
        <w:br/>
      </w:r>
      <w:r>
        <w:rPr>
          <w:rFonts w:hint="eastAsia"/>
        </w:rPr>
        <w:t>　　图9 2025年中国计算机市场用户行业结构预测</w:t>
      </w:r>
      <w:r>
        <w:rPr>
          <w:rFonts w:hint="eastAsia"/>
        </w:rPr>
        <w:br/>
      </w:r>
      <w:r>
        <w:rPr>
          <w:rFonts w:hint="eastAsia"/>
        </w:rPr>
        <w:t>　　图10 2025年中国计算机视觉市场城市层级结构预测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1a0eabc7048d0" w:history="1">
        <w:r>
          <w:rPr>
            <w:rStyle w:val="Hyperlink"/>
          </w:rPr>
          <w:t>中国计算机视觉行业现状调研及未来发展趋势分析报告（2025-2031年）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1a0eabc7048d0" w:history="1">
        <w:r>
          <w:rPr>
            <w:rStyle w:val="Hyperlink"/>
          </w:rPr>
          <w:t>https://www.20087.com/5/03/JiSuanJiShiJueShiChangXianZhuang.html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热点：ai绘图、计算机视觉与图像处理、计算机视觉与图像处理、计算机视觉就业前景、十大机器视觉公司排名、计算机视觉属于人工智能吗、智能机器人、计算机视觉顶刊、大数据分析师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1bf14999b44c9" w:history="1">
      <w:r>
        <w:rPr>
          <w:rStyle w:val="Hyperlink"/>
        </w:rPr>
        <w:t>中国计算机视觉行业现状调研及未来发展趋势分析报告（2025-2031年）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SuanJiShiJueShiChangXianZhuang.html" TargetMode="External" Id="R5d01a0eabc70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SuanJiShiJueShiChangXianZhuang.html" TargetMode="External" Id="Ra691bf14999b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2025-01-30T03:25:00Z</dcterms:created>
  <dcterms:modified xsi:type="dcterms:W3CDTF">2025-01-30T04:25:00Z</dcterms:modified>
  <dc:subject>中国计算机视觉行业现状调研及未来发展趋势分析报告（2025-2031年）</dc:subject>
  <dc:title>中国计算机视觉行业现状调研及未来发展趋势分析报告（2025-2031年）</dc:title>
  <cp:keywords>中国计算机视觉行业现状调研及未来发展趋势分析报告（2025-2031年）</cp:keywords>
  <dc:description>中国计算机视觉行业现状调研及未来发展趋势分析报告（2025-2031年）</dc:description>
</cp:coreProperties>
</file>