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87762657e4478" w:history="1">
              <w:r>
                <w:rPr>
                  <w:rStyle w:val="Hyperlink"/>
                </w:rPr>
                <w:t>2025-2031年中国光束快门发展现状与前景趋势预测报告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87762657e4478" w:history="1">
              <w:r>
                <w:rPr>
                  <w:rStyle w:val="Hyperlink"/>
                </w:rPr>
                <w:t>2025-2031年中国光束快门发展现状与前景趋势预测报告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87762657e4478" w:history="1">
                <w:r>
                  <w:rPr>
                    <w:rStyle w:val="Hyperlink"/>
                  </w:rPr>
                  <w:t>https://www.20087.com/6/83/GuangShuKuaiMenFaZhanQianJing.html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束快门是用于精确控制光路通断的精密光学元件，广泛应用于激光加工、光谱分析、显微成像与光学实验系统。光束快门技术包括机械式快门、磁力驱动快门与电控液晶快门，机械式通过金属叶片开合实现高消光比与宽光谱响应，适用于高功率激光防护；磁力驱动型利用电磁力实现快速启闭，具备较长寿命与低功耗特性；液晶快门则通过电场调控分子排列改变透光率，支持无级调光。在科研与工业领域，光束快门需具备高重复精度、短响应时间（毫秒级）与低振动特性，确保光学系统稳定性。光束快门企业在材料耐热性、运动平稳性与密封防尘设计上持续优化，部分高端型号集成位置反馈与同步触发接口，支持外部信号控制。</w:t>
      </w:r>
      <w:r>
        <w:rPr>
          <w:rFonts w:hint="eastAsia"/>
        </w:rPr>
        <w:br/>
      </w:r>
      <w:r>
        <w:rPr>
          <w:rFonts w:hint="eastAsia"/>
        </w:rPr>
        <w:t>　　未来，光束快门将向超高速响应、微型化集成与智能控制方向发展。MEMS（微机电系统）技术将推动基于静电驱动的微型快门阵列，实现多光束独立调控与紧凑型光学系统集成。磁致伸缩或压电驱动机制将突破微秒级开关速度，满足超快激光与时间分辨测量需求。自适应快门将结合光强传感器，动态调节开启时间与占空比，防止探测器饱和或样品损伤。在可靠性层面，开发无油润滑轴承与全金属真空兼容结构，适应极端环境。模块化设计允许快门单元与滤光轮、衰减器等组件协同安装，提升系统集成效率。在工业自动化中，支持工业总线协议的智能快门将实现远程状态监控与故障诊断。同时，抗反射涂层与低热膨胀材料将减少光路扰动。光束快门将从基础光控元件向高速、微型、可编程的智能光路管理单元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87762657e4478" w:history="1">
        <w:r>
          <w:rPr>
            <w:rStyle w:val="Hyperlink"/>
          </w:rPr>
          <w:t>2025-2031年中国光束快门发展现状与前景趋势预测报告</w:t>
        </w:r>
      </w:hyperlink>
      <w:r>
        <w:rPr>
          <w:rFonts w:hint="eastAsia"/>
        </w:rPr>
        <w:t>》系统梳理了光束快门产业链的整体结构，详细解读了光束快门市场规模、需求动态及价格波动的影响因素。报告基于光束快门行业现状，结合技术发展与应用趋势，对光束快门市场前景和未来发展方向进行了预测。同时，报告重点分析了行业重点企业的竞争策略、市场集中度及品牌表现，并对光束快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光束快门行业概述</w:t>
      </w:r>
      <w:r>
        <w:rPr>
          <w:rFonts w:hint="eastAsia"/>
        </w:rPr>
        <w:br/>
      </w:r>
      <w:r>
        <w:rPr>
          <w:rFonts w:hint="eastAsia"/>
        </w:rPr>
        <w:t>　　第一节 光束快门定义与分类</w:t>
      </w:r>
      <w:r>
        <w:rPr>
          <w:rFonts w:hint="eastAsia"/>
        </w:rPr>
        <w:br/>
      </w:r>
      <w:r>
        <w:rPr>
          <w:rFonts w:hint="eastAsia"/>
        </w:rPr>
        <w:t>　　第二节 光束快门应用领域</w:t>
      </w:r>
      <w:r>
        <w:rPr>
          <w:rFonts w:hint="eastAsia"/>
        </w:rPr>
        <w:br/>
      </w:r>
      <w:r>
        <w:rPr>
          <w:rFonts w:hint="eastAsia"/>
        </w:rPr>
        <w:t>　　第三节 光束快门行业经济指标分析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光束快门产业链及经营模式分析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三、光束快门销售模式及销售渠道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全球光束快门市场发展综述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2019-2024年全球光束快门市场规模与趋势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主要国家与地区光束快门市场分析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2025-2031年全球光束快门行业发展趋势与前景预测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中国光束快门行业市场分析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2024-2025年光束快门产能与投资动态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一、国内光束快门产能及利用情况</w:t>
      </w:r>
      <w:r>
        <w:rPr>
          <w:rFonts w:hint="eastAsia"/>
        </w:rPr>
        <w:br/>
      </w:r>
      <w:r>
        <w:rPr>
          <w:rFonts w:hint="eastAsia"/>
        </w:rPr>
        <w:t>　　　　二、光束快门产能扩张与投资动态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2025-2031年光束快门行业产量统计与趋势预测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一、2019-2024年光束快门行业产量数据统计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1、2019-2024年光束快门产量及增长趋势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2、2019-2024年光束快门细分产品产量及份额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二、影响光束快门产量的关键因素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三、2025-2031年光束快门产量预测</w:t>
      </w:r>
      <w:r>
        <w:rPr>
          <w:rFonts w:hint="eastAsia"/>
        </w:rPr>
        <w:br/>
      </w:r>
      <w:r>
        <w:rPr>
          <w:rFonts w:hint="eastAsia"/>
        </w:rPr>
        <w:t>　　第三节 2025-2031年光束快门市场需求与销售分析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一、2024-2025年光束快门行业需求现状</w:t>
      </w:r>
      <w:r>
        <w:rPr>
          <w:rFonts w:hint="eastAsia"/>
        </w:rPr>
        <w:br/>
      </w:r>
      <w:r>
        <w:rPr>
          <w:rFonts w:hint="eastAsia"/>
        </w:rPr>
        <w:t>　　　　二、光束快门客户群体与需求特点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三、2019-2024年光束快门行业销售规模分析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四、2025-2031年光束快门市场增长潜力与规模预测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中国光束快门细分市场与下游应用领域分析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光束快门细分市场分析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一、2024-2025年光束快门主要细分产品市场现状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光束快门下游应用与客户群体分析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一、2024-2025年光束快门各应用领域市场现状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2024-2025年光束快门行业技术发展现状及趋势分析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光束快门行业技术发展现状分析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国内外光束快门行业技术差异与原因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光束快门行业技术发展方向、趋势预测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提升光束快门行业技术能力策略建议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光束快门价格机制与竞争策略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一、2019-2024年光束快门市场价格走势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光束快门定价策略与方法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2025-2031年光束快门价格竞争态势与趋势预测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中国光束快门行业重点区域市场研究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2024-2025年重点区域光束快门市场发展概况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二、2019-2024年光束快门市场需求规模情况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三、2025-2031年光束快门行业发展潜力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二、2019-2024年光束快门市场需求规模情况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三、2025-2031年光束快门行业发展潜力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二、2019-2024年光束快门市场需求规模情况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三、2025-2031年光束快门行业发展潜力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二、2019-2024年光束快门市场需求规模情况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三、2025-2031年光束快门行业发展潜力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二、2019-2024年光束快门市场需求规模情况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三、2025-2031年光束快门行业发展潜力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2019-2024年中国光束快门行业进出口情况分析</w:t>
      </w:r>
      <w:r>
        <w:rPr>
          <w:rFonts w:hint="eastAsia"/>
        </w:rPr>
        <w:br/>
      </w:r>
      <w:r>
        <w:rPr>
          <w:rFonts w:hint="eastAsia"/>
        </w:rPr>
        <w:t>　　第一节 光束快门行业进口情况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一、2019-2024年光束快门进口规模及增长情况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二、光束快门主要进口来源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光束快门行业出口情况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一、2019-2024年光束快门出口规模及增长情况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二、光束快门主要出口目的地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2019-2024年中国光束快门行业总体发展与财务状况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2019-2024年中国光束快门行业规模情况</w:t>
      </w:r>
      <w:r>
        <w:rPr>
          <w:rFonts w:hint="eastAsia"/>
        </w:rPr>
        <w:br/>
      </w:r>
      <w:r>
        <w:rPr>
          <w:rFonts w:hint="eastAsia"/>
        </w:rPr>
        <w:t>　　　　一、光束快门行业企业数量规模</w:t>
      </w:r>
      <w:r>
        <w:rPr>
          <w:rFonts w:hint="eastAsia"/>
        </w:rPr>
        <w:br/>
      </w:r>
      <w:r>
        <w:rPr>
          <w:rFonts w:hint="eastAsia"/>
        </w:rPr>
        <w:t>　　　　二、光束快门行业从业人员规模</w:t>
      </w:r>
      <w:r>
        <w:rPr>
          <w:rFonts w:hint="eastAsia"/>
        </w:rPr>
        <w:br/>
      </w:r>
      <w:r>
        <w:rPr>
          <w:rFonts w:hint="eastAsia"/>
        </w:rPr>
        <w:t>　　　　三、光束快门行业市场敏感性分析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2019-2024年中国光束快门行业财务能力分析</w:t>
      </w:r>
      <w:r>
        <w:rPr>
          <w:rFonts w:hint="eastAsia"/>
        </w:rPr>
        <w:br/>
      </w:r>
      <w:r>
        <w:rPr>
          <w:rFonts w:hint="eastAsia"/>
        </w:rPr>
        <w:t>　　　　一、光束快门行业盈利能力</w:t>
      </w:r>
      <w:r>
        <w:rPr>
          <w:rFonts w:hint="eastAsia"/>
        </w:rPr>
        <w:br/>
      </w:r>
      <w:r>
        <w:rPr>
          <w:rFonts w:hint="eastAsia"/>
        </w:rPr>
        <w:t>　　　　二、光束快门行业偿债能力</w:t>
      </w:r>
      <w:r>
        <w:rPr>
          <w:rFonts w:hint="eastAsia"/>
        </w:rPr>
        <w:br/>
      </w:r>
      <w:r>
        <w:rPr>
          <w:rFonts w:hint="eastAsia"/>
        </w:rPr>
        <w:t>　　　　三、光束快门行业营运能力</w:t>
      </w:r>
      <w:r>
        <w:rPr>
          <w:rFonts w:hint="eastAsia"/>
        </w:rPr>
        <w:br/>
      </w:r>
      <w:r>
        <w:rPr>
          <w:rFonts w:hint="eastAsia"/>
        </w:rPr>
        <w:t>　　　　四、光束快门行业发展能力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光束快门行业重点企业调研分析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二、企业光束快门业务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二、企业光束快门业务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二、企业光束快门业务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二、企业光束快门业务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二、企业光束快门业务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二、企业光束快门业务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中国光束快门行业竞争格局分析</w:t>
      </w:r>
      <w:r>
        <w:rPr>
          <w:rFonts w:hint="eastAsia"/>
        </w:rPr>
        <w:br/>
      </w:r>
      <w:r>
        <w:rPr>
          <w:rFonts w:hint="eastAsia"/>
        </w:rPr>
        <w:t>　　第一节 光束快门行业竞争格局总览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2024-2025年光束快门行业竞争力分析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2019-2024年光束快门行业企业并购活动分析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2024-2025年光束快门行业会展与招投标活动分析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一、光束快门行业会展活动及其市场影响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2025年中国光束快门企业发展企业发展策略与建议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光束快门销售模式与渠道策略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光束快门品牌与市场推广策略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光束快门研发投入与技术创新能力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光束快门合作联盟与资源整合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中国光束快门行业风险与对策</w:t>
      </w:r>
      <w:r>
        <w:rPr>
          <w:rFonts w:hint="eastAsia"/>
        </w:rPr>
        <w:br/>
      </w:r>
      <w:r>
        <w:rPr>
          <w:rFonts w:hint="eastAsia"/>
        </w:rPr>
        <w:t>　　第一节 光束快门行业SWOT分析</w:t>
      </w:r>
      <w:r>
        <w:rPr>
          <w:rFonts w:hint="eastAsia"/>
        </w:rPr>
        <w:br/>
      </w:r>
      <w:r>
        <w:rPr>
          <w:rFonts w:hint="eastAsia"/>
        </w:rPr>
        <w:t>　　　　一、光束快门行业优势</w:t>
      </w:r>
      <w:r>
        <w:rPr>
          <w:rFonts w:hint="eastAsia"/>
        </w:rPr>
        <w:br/>
      </w:r>
      <w:r>
        <w:rPr>
          <w:rFonts w:hint="eastAsia"/>
        </w:rPr>
        <w:t>　　　　二、光束快门行业劣势</w:t>
      </w:r>
      <w:r>
        <w:rPr>
          <w:rFonts w:hint="eastAsia"/>
        </w:rPr>
        <w:br/>
      </w:r>
      <w:r>
        <w:rPr>
          <w:rFonts w:hint="eastAsia"/>
        </w:rPr>
        <w:t>　　　　三、光束快门市场机会</w:t>
      </w:r>
      <w:r>
        <w:rPr>
          <w:rFonts w:hint="eastAsia"/>
        </w:rPr>
        <w:br/>
      </w:r>
      <w:r>
        <w:rPr>
          <w:rFonts w:hint="eastAsia"/>
        </w:rPr>
        <w:t>　　　　四、光束快门市场威胁</w:t>
      </w:r>
      <w:r>
        <w:rPr>
          <w:rFonts w:hint="eastAsia"/>
        </w:rPr>
        <w:br/>
      </w:r>
      <w:r>
        <w:rPr>
          <w:rFonts w:hint="eastAsia"/>
        </w:rPr>
        <w:t>　　第二节 光束快门行业风险及对策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2025-2031年中国光束快门行业前景与发展趋势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2024-2025年光束快门行业发展环境分析</w:t>
      </w:r>
      <w:r>
        <w:rPr>
          <w:rFonts w:hint="eastAsia"/>
        </w:rPr>
        <w:br/>
      </w:r>
      <w:r>
        <w:rPr>
          <w:rFonts w:hint="eastAsia"/>
        </w:rPr>
        <w:t>　　　　一、光束快门行业主管部门与监管体制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二、光束快门行业主要法律法规及政策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三、光束快门行业标准与质量监管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2025-2031年光束快门行业发展趋势与方向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2025-2031年光束快门行业发展潜力与机遇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光束快门行业研究结论与建议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中⋅智林－光束快门行业发展建议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光束快门行业历程</w:t>
      </w:r>
      <w:r>
        <w:rPr>
          <w:rFonts w:hint="eastAsia"/>
        </w:rPr>
        <w:br/>
      </w:r>
      <w:r>
        <w:rPr>
          <w:rFonts w:hint="eastAsia"/>
        </w:rPr>
        <w:t>　　图表 光束快门行业生命周期</w:t>
      </w:r>
      <w:r>
        <w:rPr>
          <w:rFonts w:hint="eastAsia"/>
        </w:rPr>
        <w:br/>
      </w:r>
      <w:r>
        <w:rPr>
          <w:rFonts w:hint="eastAsia"/>
        </w:rPr>
        <w:t>　　图表 光束快门行业产业链分析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2019-2024年中国光束快门行业市场规模及增长情况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2019-2024年光束快门行业市场容量分析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2019-2024年中国光束快门行业产能统计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2019-2024年中国光束快门行业产量及增长趋势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2019-2024年中国光束快门市场需求量及增速统计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2024年中国光束快门行业需求领域分布格局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2019-2024年中国光束快门行业销售收入分析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2019-2024年中国光束快门行业盈利情况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2019-2024年中国光束快门行业利润总额统计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2019-2024年中国光束快门进口数量分析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2019-2024年中国光束快门进口金额分析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2019-2024年中国光束快门出口数量分析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2019-2024年中国光束快门出口金额分析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2024年中国光束快门进口国家及地区分析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2024年中国光束快门出口国家及地区分析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2019-2024年中国光束快门行业企业数量情况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2019-2024年中国光束快门行业企业平均规模情况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**地区光束快门市场规模及增长情况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**地区光束快门行业市场需求情况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**地区光束快门市场规模及增长情况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**地区光束快门行业市场需求情况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**地区光束快门市场规模及增长情况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**地区光束快门行业市场需求情况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**地区光束快门市场规模及增长情况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**地区光束快门行业市场需求情况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光束快门重点企业（一）基本信息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光束快门重点企业（一）经营情况分析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光束快门重点企业（一）主要经济指标情况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光束快门重点企业（一）盈利能力情况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光束快门重点企业（一）偿债能力情况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光束快门重点企业（一）运营能力情况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光束快门重点企业（一）成长能力情况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光束快门重点企业（二）基本信息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光束快门重点企业（二）经营情况分析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光束快门重点企业（二）主要经济指标情况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光束快门重点企业（二）盈利能力情况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光束快门重点企业（二）偿债能力情况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光束快门重点企业（二）运营能力情况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光束快门重点企业（二）成长能力情况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光束快门重点企业（三）基本信息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光束快门重点企业（三）经营情况分析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光束快门重点企业（三）主要经济指标情况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光束快门重点企业（三）盈利能力情况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光束快门重点企业（三）偿债能力情况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光束快门重点企业（三）运营能力情况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光束快门重点企业（三）成长能力情况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2025-2031年中国光束快门行业产能预测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2025-2031年中国光束快门行业产量预测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2025-2031年中国光束快门市场需求量预测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2025-2031年中国光束快门行业供需平衡预测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2025-2031年中国光束快门行业市场容量预测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2025-2031年中国光束快门行业市场规模预测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2025-2031年中国光束快门市场前景分析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2025-2031年中国光束快门行业发展趋势预测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87762657e4478" w:history="1">
        <w:r>
          <w:rPr>
            <w:rStyle w:val="Hyperlink"/>
          </w:rPr>
          <w:t>2025-2031年中国光束快门发展现状与前景趋势预测报告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87762657e4478" w:history="1">
        <w:r>
          <w:rPr>
            <w:rStyle w:val="Hyperlink"/>
          </w:rPr>
          <w:t>https://www.20087.com/6/83/GuangShuKuaiMenFaZhanQianJing.html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050023f994ab7" w:history="1">
      <w:r>
        <w:rPr>
          <w:rStyle w:val="Hyperlink"/>
        </w:rPr>
        <w:t>2025-2031年中国光束快门发展现状与前景趋势预测报告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uangShuKuaiMenFaZhanQianJing.html" TargetMode="External" Id="Ra0487762657e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uangShuKuaiMenFaZhanQianJing.html" TargetMode="External" Id="Ra5d050023f99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2025-09-22T03:59:38Z</dcterms:created>
  <dcterms:modified xsi:type="dcterms:W3CDTF">2025-09-22T04:59:38Z</dcterms:modified>
  <dc:subject>2025-2031年中国光束快门发展现状与前景趋势预测报告</dc:subject>
  <dc:title>2025-2031年中国光束快门发展现状与前景趋势预测报告</dc:title>
  <cp:keywords>2025-2031年中国光束快门发展现状与前景趋势预测报告</cp:keywords>
  <dc:description>2025-2031年中国光束快门发展现状与前景趋势预测报告</dc:description>
</cp:coreProperties>
</file>