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a92c3789745d1" w:history="1">
              <w:r>
                <w:rPr>
                  <w:rStyle w:val="Hyperlink"/>
                </w:rPr>
                <w:t>2025-2031年中国网络拍卖行业市场调研与前景趋势报告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a92c3789745d1" w:history="1">
              <w:r>
                <w:rPr>
                  <w:rStyle w:val="Hyperlink"/>
                </w:rPr>
                <w:t>2025-2031年中国网络拍卖行业市场调研与前景趋势报告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a92c3789745d1" w:history="1">
                <w:r>
                  <w:rPr>
                    <w:rStyle w:val="Hyperlink"/>
                  </w:rPr>
                  <w:t>https://www.20087.com/6/53/WangLuoPaiMaiHangYeQianJingFenXi.html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拍卖是通过互联网平台进行的物品或服务竞价销售活动，广泛应用于艺术品交易、二手商品销售和个人收藏等领域。近年来，随着电子商务技术和数字支付手段的进步，网络拍卖在透明度、便捷性和安全性方面得到了明显提升。现代网络拍卖不仅具备高效的交易平台和多样化的商品种类，还集成了多种智能功能，如自动竞价、实时监控和安全支付，提升了用户的参与感和信任度。此外，线上社区和评价体系的完善为用户提供了更多保障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网络拍卖将更加高效和全球化。一方面，人工智能（AI）和大数据分析技术的应用将进一步增强网络拍卖的功能，通过数据分析了解用户行为和偏好，并提供个性化的推荐和服务，提升用户体验。例如，AI可以通过分析用户的浏览历史生成最适合的拍卖品推荐。另一方面，随着5G网络和虚拟现实（VR）技术的发展，网络拍卖将能够支持更大规模的数据传输和沉浸式体验形式，成为智慧拍卖系统的重要组成部分。此外，随着隐私保护法规的日益严格，网络拍卖将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a92c3789745d1" w:history="1">
        <w:r>
          <w:rPr>
            <w:rStyle w:val="Hyperlink"/>
          </w:rPr>
          <w:t>2025-2031年中国网络拍卖行业市场调研与前景趋势报告</w:t>
        </w:r>
      </w:hyperlink>
      <w:r>
        <w:rPr>
          <w:rFonts w:hint="eastAsia"/>
        </w:rPr>
        <w:t>》依托权威数据资源和长期市场监测，对网络拍卖市场现状进行了系统分析，并结合网络拍卖行业特点对未来发展趋势作出科学预判。报告深入探讨了网络拍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网络拍卖产业概述</w:t>
      </w:r>
      <w:r>
        <w:rPr>
          <w:rFonts w:hint="eastAsia"/>
        </w:rPr>
        <w:br/>
      </w:r>
      <w:r>
        <w:rPr>
          <w:rFonts w:hint="eastAsia"/>
        </w:rPr>
        <w:t>　　第一节 网络拍卖定义与分类</w:t>
      </w:r>
      <w:r>
        <w:rPr>
          <w:rFonts w:hint="eastAsia"/>
        </w:rPr>
        <w:br/>
      </w:r>
      <w:r>
        <w:rPr>
          <w:rFonts w:hint="eastAsia"/>
        </w:rPr>
        <w:t>　　第二节 网络拍卖产业链结构及关键环节剖析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网络拍卖商业模式与盈利模式解析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网络拍卖经济指标与行业评估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全球网络拍卖市场发展综述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2019-2024年全球网络拍卖市场规模及增长趋势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主要国家与地区网络拍卖市场对比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2025-2031年全球网络拍卖行业发展趋势与前景预测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国际网络拍卖市场发展趋势及对我国启示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二、对我国网络拍卖市场的借鉴意义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中国网络拍卖行业市场规模分析与预测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网络拍卖市场的总体规模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一、2019-2024年网络拍卖市场规模变化及趋势分析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二、2025年网络拍卖行业市场规模特点</w:t>
      </w:r>
      <w:r>
        <w:rPr>
          <w:rFonts w:hint="eastAsia"/>
        </w:rPr>
        <w:br/>
      </w:r>
      <w:r>
        <w:rPr>
          <w:rFonts w:hint="eastAsia"/>
        </w:rPr>
        <w:t>　　第二节 网络拍卖市场规模的构成</w:t>
      </w:r>
      <w:r>
        <w:rPr>
          <w:rFonts w:hint="eastAsia"/>
        </w:rPr>
        <w:br/>
      </w:r>
      <w:r>
        <w:rPr>
          <w:rFonts w:hint="eastAsia"/>
        </w:rPr>
        <w:t>　　　　一、网络拍卖客户群体特征与偏好分析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二、不同类型网络拍卖市场规模分布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三、各地区网络拍卖市场规模差异与特点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网络拍卖市场规模的预测与展望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一、未来几年网络拍卖市场规模增长预测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国内外网络拍卖行业技术差距分析及差距形成的主要原因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2019-2024年中国网络拍卖行业总体发展与财务状况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2019-2024年网络拍卖行业规模情况</w:t>
      </w:r>
      <w:r>
        <w:rPr>
          <w:rFonts w:hint="eastAsia"/>
        </w:rPr>
        <w:br/>
      </w:r>
      <w:r>
        <w:rPr>
          <w:rFonts w:hint="eastAsia"/>
        </w:rPr>
        <w:t>　　　　一、网络拍卖行业企业数量规模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二、网络拍卖行业从业人员规模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三、网络拍卖行业市场敏感性分析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一、网络拍卖行业盈利能力</w:t>
      </w:r>
      <w:r>
        <w:rPr>
          <w:rFonts w:hint="eastAsia"/>
        </w:rPr>
        <w:br/>
      </w:r>
      <w:r>
        <w:rPr>
          <w:rFonts w:hint="eastAsia"/>
        </w:rPr>
        <w:t>　　　　二、网络拍卖行业偿债能力</w:t>
      </w:r>
      <w:r>
        <w:rPr>
          <w:rFonts w:hint="eastAsia"/>
        </w:rPr>
        <w:br/>
      </w:r>
      <w:r>
        <w:rPr>
          <w:rFonts w:hint="eastAsia"/>
        </w:rPr>
        <w:t>　　　　三、网络拍卖行业营运能力</w:t>
      </w:r>
      <w:r>
        <w:rPr>
          <w:rFonts w:hint="eastAsia"/>
        </w:rPr>
        <w:br/>
      </w:r>
      <w:r>
        <w:rPr>
          <w:rFonts w:hint="eastAsia"/>
        </w:rPr>
        <w:t>　　　　四、网络拍卖行业发展能力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中国网络拍卖行业细分市场调研与机会挖掘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网络拍卖细分市场（一）市场调研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网络拍卖细分市场（二）市场调研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中国网络拍卖行业区域市场调研分析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2019-2024年中国网络拍卖行业重点区域调研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一、重点地区（一）网络拍卖市场规模与特点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二、重点地区（二）网络拍卖市场规模及特点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三、重点地区（三）网络拍卖市场规模及特点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四、重点地区（四）网络拍卖市场规模及特点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不同区域网络拍卖市场的对比与启示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二、网络拍卖市场拓展策略与建议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中国网络拍卖行业的营销渠道与客户分析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网络拍卖行业渠道分析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二、各类渠道对网络拍卖行业的影响</w:t>
      </w:r>
      <w:r>
        <w:rPr>
          <w:rFonts w:hint="eastAsia"/>
        </w:rPr>
        <w:br/>
      </w:r>
      <w:r>
        <w:rPr>
          <w:rFonts w:hint="eastAsia"/>
        </w:rPr>
        <w:t>　　　　三、主要网络拍卖企业渠道策略研究</w:t>
      </w:r>
      <w:r>
        <w:rPr>
          <w:rFonts w:hint="eastAsia"/>
        </w:rPr>
        <w:br/>
      </w:r>
      <w:r>
        <w:rPr>
          <w:rFonts w:hint="eastAsia"/>
        </w:rPr>
        <w:t>　　第二节 网络拍卖行业客户分析与定位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中国网络拍卖行业竞争格局及策略选择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网络拍卖行业总体市场竞争状况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一、网络拍卖行业竞争结构分析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二、网络拍卖企业竞争格局与集中度评估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三、网络拍卖行业SWOT分析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网络拍卖行业重点企业调研分析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网络拍卖企业发展策略分析</w:t>
      </w:r>
      <w:r>
        <w:rPr>
          <w:rFonts w:hint="eastAsia"/>
        </w:rPr>
        <w:br/>
      </w:r>
      <w:r>
        <w:rPr>
          <w:rFonts w:hint="eastAsia"/>
        </w:rPr>
        <w:t>　　第一节 网络拍卖市场与销售策略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网络拍卖品牌战略思考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中国网络拍卖行业发展环境分析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二、网络拍卖行业主管部门、监管体制及相关政策法规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3、网络拍卖行业的主要法律、法规和政策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4、2025年网络拍卖行业法律法规和政策对行业的影响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二、网络拍卖消费者需求分析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一、网络拍卖技术的应用与创新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二、网络拍卖行业发展的技术趋势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2025-2031年网络拍卖行业展趋势预测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2025-2031年网络拍卖市场发展前景分析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一、网络拍卖市场发展潜力</w:t>
      </w:r>
      <w:r>
        <w:rPr>
          <w:rFonts w:hint="eastAsia"/>
        </w:rPr>
        <w:br/>
      </w:r>
      <w:r>
        <w:rPr>
          <w:rFonts w:hint="eastAsia"/>
        </w:rPr>
        <w:t>　　　　二、网络拍卖市场前景分析</w:t>
      </w:r>
      <w:r>
        <w:rPr>
          <w:rFonts w:hint="eastAsia"/>
        </w:rPr>
        <w:br/>
      </w:r>
      <w:r>
        <w:rPr>
          <w:rFonts w:hint="eastAsia"/>
        </w:rPr>
        <w:t>　　　　三、网络拍卖细分行业发展前景分析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2025-2031年网络拍卖发展趋势预测</w:t>
      </w:r>
      <w:r>
        <w:rPr>
          <w:rFonts w:hint="eastAsia"/>
        </w:rPr>
        <w:br/>
      </w:r>
      <w:r>
        <w:rPr>
          <w:rFonts w:hint="eastAsia"/>
        </w:rPr>
        <w:t>　　　　一、网络拍卖发展趋势预测</w:t>
      </w:r>
      <w:r>
        <w:rPr>
          <w:rFonts w:hint="eastAsia"/>
        </w:rPr>
        <w:br/>
      </w:r>
      <w:r>
        <w:rPr>
          <w:rFonts w:hint="eastAsia"/>
        </w:rPr>
        <w:t>　　　　二、网络拍卖市场规模预测</w:t>
      </w:r>
      <w:r>
        <w:rPr>
          <w:rFonts w:hint="eastAsia"/>
        </w:rPr>
        <w:br/>
      </w:r>
      <w:r>
        <w:rPr>
          <w:rFonts w:hint="eastAsia"/>
        </w:rPr>
        <w:t>　　　　三、网络拍卖细分市场发展趋势预测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未来网络拍卖行业挑战与机遇探讨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一、网络拍卖行业挑战</w:t>
      </w:r>
      <w:r>
        <w:rPr>
          <w:rFonts w:hint="eastAsia"/>
        </w:rPr>
        <w:br/>
      </w:r>
      <w:r>
        <w:rPr>
          <w:rFonts w:hint="eastAsia"/>
        </w:rPr>
        <w:t>　　　　二、网络拍卖行业机遇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网络拍卖行业研究结论及建议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对网络拍卖行业发展的建议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对网络拍卖企业和投资者的建议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网络拍卖介绍</w:t>
      </w:r>
      <w:r>
        <w:rPr>
          <w:rFonts w:hint="eastAsia"/>
        </w:rPr>
        <w:br/>
      </w:r>
      <w:r>
        <w:rPr>
          <w:rFonts w:hint="eastAsia"/>
        </w:rPr>
        <w:t>　　图表 网络拍卖图片</w:t>
      </w:r>
      <w:r>
        <w:rPr>
          <w:rFonts w:hint="eastAsia"/>
        </w:rPr>
        <w:br/>
      </w:r>
      <w:r>
        <w:rPr>
          <w:rFonts w:hint="eastAsia"/>
        </w:rPr>
        <w:t>　　图表 网络拍卖产业链分析</w:t>
      </w:r>
      <w:r>
        <w:rPr>
          <w:rFonts w:hint="eastAsia"/>
        </w:rPr>
        <w:br/>
      </w:r>
      <w:r>
        <w:rPr>
          <w:rFonts w:hint="eastAsia"/>
        </w:rPr>
        <w:t>　　图表 网络拍卖主要特点</w:t>
      </w:r>
      <w:r>
        <w:rPr>
          <w:rFonts w:hint="eastAsia"/>
        </w:rPr>
        <w:br/>
      </w:r>
      <w:r>
        <w:rPr>
          <w:rFonts w:hint="eastAsia"/>
        </w:rPr>
        <w:t>　　图表 网络拍卖政策分析</w:t>
      </w:r>
      <w:r>
        <w:rPr>
          <w:rFonts w:hint="eastAsia"/>
        </w:rPr>
        <w:br/>
      </w:r>
      <w:r>
        <w:rPr>
          <w:rFonts w:hint="eastAsia"/>
        </w:rPr>
        <w:t>　　图表 网络拍卖标准 技术</w:t>
      </w:r>
      <w:r>
        <w:rPr>
          <w:rFonts w:hint="eastAsia"/>
        </w:rPr>
        <w:br/>
      </w:r>
      <w:r>
        <w:rPr>
          <w:rFonts w:hint="eastAsia"/>
        </w:rPr>
        <w:t>　　图表 网络拍卖最新消息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2019-2024年网络拍卖行业市场容量统计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网络拍卖价格走势</w:t>
      </w:r>
      <w:r>
        <w:rPr>
          <w:rFonts w:hint="eastAsia"/>
        </w:rPr>
        <w:br/>
      </w:r>
      <w:r>
        <w:rPr>
          <w:rFonts w:hint="eastAsia"/>
        </w:rPr>
        <w:t>　　图表 2024年网络拍卖成本和利润分析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2024年中国网络拍卖行业竞争力分析</w:t>
      </w:r>
      <w:r>
        <w:rPr>
          <w:rFonts w:hint="eastAsia"/>
        </w:rPr>
        <w:br/>
      </w:r>
      <w:r>
        <w:rPr>
          <w:rFonts w:hint="eastAsia"/>
        </w:rPr>
        <w:t>　　图表 网络拍卖优势</w:t>
      </w:r>
      <w:r>
        <w:rPr>
          <w:rFonts w:hint="eastAsia"/>
        </w:rPr>
        <w:br/>
      </w:r>
      <w:r>
        <w:rPr>
          <w:rFonts w:hint="eastAsia"/>
        </w:rPr>
        <w:t>　　图表 网络拍卖劣势</w:t>
      </w:r>
      <w:r>
        <w:rPr>
          <w:rFonts w:hint="eastAsia"/>
        </w:rPr>
        <w:br/>
      </w:r>
      <w:r>
        <w:rPr>
          <w:rFonts w:hint="eastAsia"/>
        </w:rPr>
        <w:t>　　图表 网络拍卖机会</w:t>
      </w:r>
      <w:r>
        <w:rPr>
          <w:rFonts w:hint="eastAsia"/>
        </w:rPr>
        <w:br/>
      </w:r>
      <w:r>
        <w:rPr>
          <w:rFonts w:hint="eastAsia"/>
        </w:rPr>
        <w:t>　　图表 网络拍卖威胁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网络拍卖品牌分析</w:t>
      </w:r>
      <w:r>
        <w:rPr>
          <w:rFonts w:hint="eastAsia"/>
        </w:rPr>
        <w:br/>
      </w:r>
      <w:r>
        <w:rPr>
          <w:rFonts w:hint="eastAsia"/>
        </w:rPr>
        <w:t>　　图表 网络拍卖企业（一）概述</w:t>
      </w:r>
      <w:r>
        <w:rPr>
          <w:rFonts w:hint="eastAsia"/>
        </w:rPr>
        <w:br/>
      </w:r>
      <w:r>
        <w:rPr>
          <w:rFonts w:hint="eastAsia"/>
        </w:rPr>
        <w:t>　　图表 企业网络拍卖业务分析</w:t>
      </w:r>
      <w:r>
        <w:rPr>
          <w:rFonts w:hint="eastAsia"/>
        </w:rPr>
        <w:br/>
      </w:r>
      <w:r>
        <w:rPr>
          <w:rFonts w:hint="eastAsia"/>
        </w:rPr>
        <w:t>　　图表 网络拍卖企业（一）经营情况分析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网络拍卖企业（一）盈利能力情况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网络拍卖企业（二）简介</w:t>
      </w:r>
      <w:r>
        <w:rPr>
          <w:rFonts w:hint="eastAsia"/>
        </w:rPr>
        <w:br/>
      </w:r>
      <w:r>
        <w:rPr>
          <w:rFonts w:hint="eastAsia"/>
        </w:rPr>
        <w:t>　　图表 企业网络拍卖业务</w:t>
      </w:r>
      <w:r>
        <w:rPr>
          <w:rFonts w:hint="eastAsia"/>
        </w:rPr>
        <w:br/>
      </w:r>
      <w:r>
        <w:rPr>
          <w:rFonts w:hint="eastAsia"/>
        </w:rPr>
        <w:t>　　图表 网络拍卖企业（二）经营情况分析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网络拍卖企业（二）盈利能力情况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网络拍卖企业（二）偿债能力情况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网络拍卖企业（二）运营能力情况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网络拍卖企业（二）成长能力情况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网络拍卖企业（三）概况</w:t>
      </w:r>
      <w:r>
        <w:rPr>
          <w:rFonts w:hint="eastAsia"/>
        </w:rPr>
        <w:br/>
      </w:r>
      <w:r>
        <w:rPr>
          <w:rFonts w:hint="eastAsia"/>
        </w:rPr>
        <w:t>　　图表 企业网络拍卖业务情况</w:t>
      </w:r>
      <w:r>
        <w:rPr>
          <w:rFonts w:hint="eastAsia"/>
        </w:rPr>
        <w:br/>
      </w:r>
      <w:r>
        <w:rPr>
          <w:rFonts w:hint="eastAsia"/>
        </w:rPr>
        <w:t>　　图表 网络拍卖企业（三）经营情况分析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网络拍卖企业（三）盈利能力情况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网络拍卖企业（三）成长能力情况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网络拍卖发展有利因素分析</w:t>
      </w:r>
      <w:r>
        <w:rPr>
          <w:rFonts w:hint="eastAsia"/>
        </w:rPr>
        <w:br/>
      </w:r>
      <w:r>
        <w:rPr>
          <w:rFonts w:hint="eastAsia"/>
        </w:rPr>
        <w:t>　　图表 网络拍卖发展不利因素分析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进入网络拍卖行业壁垒</w:t>
      </w:r>
      <w:r>
        <w:rPr>
          <w:rFonts w:hint="eastAsia"/>
        </w:rPr>
        <w:br/>
      </w:r>
      <w:r>
        <w:rPr>
          <w:rFonts w:hint="eastAsia"/>
        </w:rPr>
        <w:t>　　图表 2025-2031年中国网络拍卖行业市场容量预测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2025-2031年中国网络拍卖行业风险研究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2025-2031年中国网络拍卖行业发展趋势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a92c3789745d1" w:history="1">
        <w:r>
          <w:rPr>
            <w:rStyle w:val="Hyperlink"/>
          </w:rPr>
          <w:t>2025-2031年中国网络拍卖行业市场调研与前景趋势报告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a92c3789745d1" w:history="1">
        <w:r>
          <w:rPr>
            <w:rStyle w:val="Hyperlink"/>
          </w:rPr>
          <w:t>https://www.20087.com/6/53/WangLuoPaiMaiHangYeQianJingFenXi.html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热点：中国司法拍卖网、网络拍卖若干问题的规定、互联网拍卖平台、网络拍卖法律规定、古董拍卖网官方、司法网络拍卖、成交后收费的拍卖公司、网络拍卖可以三拍吗、拍卖网站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6a1441a4a4ab1" w:history="1">
      <w:r>
        <w:rPr>
          <w:rStyle w:val="Hyperlink"/>
        </w:rPr>
        <w:t>2025-2031年中国网络拍卖行业市场调研与前景趋势报告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angLuoPaiMaiHangYeQianJingFenXi.html" TargetMode="External" Id="R76ca92c37897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angLuoPaiMaiHangYeQianJingFenXi.html" TargetMode="External" Id="R4506a1441a4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2025-05-28T02:55:16Z</dcterms:created>
  <dcterms:modified xsi:type="dcterms:W3CDTF">2025-05-28T03:55:16Z</dcterms:modified>
  <dc:subject>2025-2031年中国网络拍卖行业市场调研与前景趋势报告</dc:subject>
  <dc:title>2025-2031年中国网络拍卖行业市场调研与前景趋势报告</dc:title>
  <cp:keywords>2025-2031年中国网络拍卖行业市场调研与前景趋势报告</cp:keywords>
  <dc:description>2025-2031年中国网络拍卖行业市场调研与前景趋势报告</dc:description>
</cp:coreProperties>
</file>