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8c0e23e7344df" w:history="1">
              <w:r>
                <w:rPr>
                  <w:rStyle w:val="Hyperlink"/>
                </w:rPr>
                <w:t>2024年中国游戏卡IC市场调研与发展前景分析报告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8c0e23e7344df" w:history="1">
              <w:r>
                <w:rPr>
                  <w:rStyle w:val="Hyperlink"/>
                </w:rPr>
                <w:t>2024年中国游戏卡IC市场调研与发展前景分析报告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8c0e23e7344df" w:history="1">
                <w:r>
                  <w:rPr>
                    <w:rStyle w:val="Hyperlink"/>
                  </w:rPr>
                  <w:t>https://www.20087.com/9/83/YouXiKaICHangYeFenXiBaoGao.html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IC市场在全球范围内受到游戏行业、电子竞技和收藏市场的需求推动，近年来保持稳定增长。游戏卡IC作为游戏机和游戏卡带的核心组件，承载着游戏数据和版权保护功能。随着游戏内容的丰富和玩家对游戏体验的追求，游戏卡IC的存储容量、读写速度和安全性也在不断提高。然而，行业面临的挑战包括如何在保持产品性能的同时，降低成本和功耗，以及如何应对数字游戏下载和云游戏服务的兴起所带来的市场变化。</w:t>
      </w:r>
      <w:r>
        <w:rPr>
          <w:rFonts w:hint="eastAsia"/>
        </w:rPr>
        <w:br/>
      </w:r>
      <w:r>
        <w:rPr>
          <w:rFonts w:hint="eastAsia"/>
        </w:rPr>
        <w:t>　　未来，游戏卡IC行业将更加注重技术创新和应用场景拓展。一方面，通过集成更高密度的闪存技术和更先进的加密算法，开发具有更大存储容量、更快传输速度和更强安全性的游戏卡IC，以适应高分辨率图形和大数据量的游戏内容。另一方面，结合物联网和智能识别技术，游戏卡IC将探索在虚拟现实、增强现实和交互式娱乐体验中的应用，为玩家提供更加沉浸式和个性化的游戏体验。此外，随着区块链技术的发展，游戏卡IC可能成为数字资产和游戏内货币的载体，推动游戏经济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8c0e23e7344df" w:history="1">
        <w:r>
          <w:rPr>
            <w:rStyle w:val="Hyperlink"/>
          </w:rPr>
          <w:t>2024年中国游戏卡IC市场调研与发展前景分析报告</w:t>
        </w:r>
      </w:hyperlink>
      <w:r>
        <w:rPr>
          <w:rFonts w:hint="eastAsia"/>
        </w:rPr>
        <w:t>》对游戏卡IC行业相关因素进行具体调查、研究、分析，洞察游戏卡IC行业今后的发展方向、游戏卡IC行业竞争格局的演变趋势以及游戏卡IC技术标准、游戏卡IC市场规模、游戏卡IC行业潜在问题与游戏卡IC行业发展的症结所在，评估游戏卡IC行业投资价值、游戏卡IC效果效益程度，提出建设性意见建议，为游戏卡IC行业投资决策者和游戏卡I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游戏卡IC行业概述</w:t>
      </w:r>
      <w:r>
        <w:rPr>
          <w:rFonts w:hint="eastAsia"/>
        </w:rPr>
        <w:br/>
      </w:r>
      <w:r>
        <w:rPr>
          <w:rFonts w:hint="eastAsia"/>
        </w:rPr>
        <w:t>　　第一节 游戏卡IC行业界定</w:t>
      </w:r>
      <w:r>
        <w:rPr>
          <w:rFonts w:hint="eastAsia"/>
        </w:rPr>
        <w:br/>
      </w:r>
      <w:r>
        <w:rPr>
          <w:rFonts w:hint="eastAsia"/>
        </w:rPr>
        <w:t>　　第二节 游戏卡IC行业发展历程</w:t>
      </w:r>
      <w:r>
        <w:rPr>
          <w:rFonts w:hint="eastAsia"/>
        </w:rPr>
        <w:br/>
      </w:r>
      <w:r>
        <w:rPr>
          <w:rFonts w:hint="eastAsia"/>
        </w:rPr>
        <w:t>　　第三节 游戏卡IC产业链分析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二、游戏卡IC产业链模型分析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2023-2024年游戏卡IC行业发展环境及政策分析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游戏卡IC行业政策、法规、标准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中国游戏卡IC行业供给与需求情况分析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2019-2024年中国游戏卡IC行业市场规模</w:t>
      </w:r>
      <w:r>
        <w:rPr>
          <w:rFonts w:hint="eastAsia"/>
        </w:rPr>
        <w:br/>
      </w:r>
      <w:r>
        <w:rPr>
          <w:rFonts w:hint="eastAsia"/>
        </w:rPr>
        <w:t>　　第二节 中国游戏卡IC行业供给概况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一、2019-2024年中国游戏卡IC行业供给情况分析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二、2024年中国游戏卡IC行业供给特点分析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三、2024-2030年中国游戏卡IC行业供给预测</w:t>
      </w:r>
      <w:r>
        <w:rPr>
          <w:rFonts w:hint="eastAsia"/>
        </w:rPr>
        <w:br/>
      </w:r>
      <w:r>
        <w:rPr>
          <w:rFonts w:hint="eastAsia"/>
        </w:rPr>
        <w:t>　　第三节 中国游戏卡IC行业市场需求概况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一、2019-2024年中国游戏卡IC行业需求情况分析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二、2024年中国游戏卡IC行业市场需求特点分析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三、2024-2030年中国游戏卡IC行业市场需求预测</w:t>
      </w:r>
      <w:r>
        <w:rPr>
          <w:rFonts w:hint="eastAsia"/>
        </w:rPr>
        <w:br/>
      </w:r>
      <w:r>
        <w:rPr>
          <w:rFonts w:hint="eastAsia"/>
        </w:rPr>
        <w:t>　　第四节 游戏卡IC产业供需平衡状况分析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2019-2024年中国游戏卡IC行业重点地区调研分析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一、中国游戏卡IC行业重点区域市场结构调研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六、**地区游戏卡IC市场调研分析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游戏卡IC细分行业市场调研</w:t>
      </w:r>
      <w:r>
        <w:rPr>
          <w:rFonts w:hint="eastAsia"/>
        </w:rPr>
        <w:br/>
      </w:r>
      <w:r>
        <w:rPr>
          <w:rFonts w:hint="eastAsia"/>
        </w:rPr>
        <w:t>　　第一节 游戏卡IC细分行业——**市场调研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游戏卡IC细分行业——**市场调研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游戏卡IC行业上、下游市场分析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游戏卡IC行业上游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游戏卡IC行业下游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游戏卡IC行业竞争格局分析</w:t>
      </w:r>
      <w:r>
        <w:rPr>
          <w:rFonts w:hint="eastAsia"/>
        </w:rPr>
        <w:br/>
      </w:r>
      <w:r>
        <w:rPr>
          <w:rFonts w:hint="eastAsia"/>
        </w:rPr>
        <w:t>　　第一节 游戏卡IC行业集中度分析</w:t>
      </w:r>
      <w:r>
        <w:rPr>
          <w:rFonts w:hint="eastAsia"/>
        </w:rPr>
        <w:br/>
      </w:r>
      <w:r>
        <w:rPr>
          <w:rFonts w:hint="eastAsia"/>
        </w:rPr>
        <w:t>　　　　一、游戏卡IC市场集中度分析</w:t>
      </w:r>
      <w:r>
        <w:rPr>
          <w:rFonts w:hint="eastAsia"/>
        </w:rPr>
        <w:br/>
      </w:r>
      <w:r>
        <w:rPr>
          <w:rFonts w:hint="eastAsia"/>
        </w:rPr>
        <w:t>　　　　二、游戏卡IC企业集中度分析</w:t>
      </w:r>
      <w:r>
        <w:rPr>
          <w:rFonts w:hint="eastAsia"/>
        </w:rPr>
        <w:br/>
      </w:r>
      <w:r>
        <w:rPr>
          <w:rFonts w:hint="eastAsia"/>
        </w:rPr>
        <w:t>　　　　三、游戏卡IC区域集中度分析</w:t>
      </w:r>
      <w:r>
        <w:rPr>
          <w:rFonts w:hint="eastAsia"/>
        </w:rPr>
        <w:br/>
      </w:r>
      <w:r>
        <w:rPr>
          <w:rFonts w:hint="eastAsia"/>
        </w:rPr>
        <w:t>　　第二节 游戏卡IC行业竞争格局分析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一、2023-2024年游戏卡IC行业竞争分析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二、2023-2024年中外游戏卡IC产品竞争分析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三、2019-2024年中国游戏卡IC市场竞争分析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四、2024-2030年国内主要游戏卡IC企业动向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近几年游戏卡IC行业重点企业发展分析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游戏卡IC企业（一）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游戏卡IC企业（二）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游戏卡IC企业（三）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游戏卡IC企业（四）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游戏卡IC企业（五）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二、游戏卡IC企业经营情况分析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三、游戏卡IC企业发展规划及前景展望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游戏卡IC企业发展策略分析</w:t>
      </w:r>
      <w:r>
        <w:rPr>
          <w:rFonts w:hint="eastAsia"/>
        </w:rPr>
        <w:br/>
      </w:r>
      <w:r>
        <w:rPr>
          <w:rFonts w:hint="eastAsia"/>
        </w:rPr>
        <w:t>　　第一节 游戏卡IC市场策略分析</w:t>
      </w:r>
      <w:r>
        <w:rPr>
          <w:rFonts w:hint="eastAsia"/>
        </w:rPr>
        <w:br/>
      </w:r>
      <w:r>
        <w:rPr>
          <w:rFonts w:hint="eastAsia"/>
        </w:rPr>
        <w:t>　　　　一、游戏卡IC价格策略分析</w:t>
      </w:r>
      <w:r>
        <w:rPr>
          <w:rFonts w:hint="eastAsia"/>
        </w:rPr>
        <w:br/>
      </w:r>
      <w:r>
        <w:rPr>
          <w:rFonts w:hint="eastAsia"/>
        </w:rPr>
        <w:t>　　　　二、游戏卡IC渠道策略分析</w:t>
      </w:r>
      <w:r>
        <w:rPr>
          <w:rFonts w:hint="eastAsia"/>
        </w:rPr>
        <w:br/>
      </w:r>
      <w:r>
        <w:rPr>
          <w:rFonts w:hint="eastAsia"/>
        </w:rPr>
        <w:t>　　第二节 游戏卡IC销售策略分析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提高游戏卡IC企业竞争力的策略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一、提高中国游戏卡IC企业核心竞争力的对策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二、游戏卡IC企业提升竞争力的主要方向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三、影响游戏卡IC企业核心竞争力的因素及提升途径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四、提高游戏卡IC企业竞争力的策略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对我国游戏卡IC品牌的战略思考</w:t>
      </w:r>
      <w:r>
        <w:rPr>
          <w:rFonts w:hint="eastAsia"/>
        </w:rPr>
        <w:br/>
      </w:r>
      <w:r>
        <w:rPr>
          <w:rFonts w:hint="eastAsia"/>
        </w:rPr>
        <w:t>　　　　一、游戏卡IC实施品牌战略的意义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二、游戏卡IC企业品牌的现状分析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三、我国游戏卡IC企业的品牌战略</w:t>
      </w:r>
      <w:r>
        <w:rPr>
          <w:rFonts w:hint="eastAsia"/>
        </w:rPr>
        <w:br/>
      </w:r>
      <w:r>
        <w:rPr>
          <w:rFonts w:hint="eastAsia"/>
        </w:rPr>
        <w:t>　　　　四、游戏卡IC品牌战略管理的策略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游戏卡IC行业投资风险与控制策略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游戏卡IC行业风险分析</w:t>
      </w:r>
      <w:r>
        <w:rPr>
          <w:rFonts w:hint="eastAsia"/>
        </w:rPr>
        <w:br/>
      </w:r>
      <w:r>
        <w:rPr>
          <w:rFonts w:hint="eastAsia"/>
        </w:rPr>
        <w:t>　　　　一、游戏卡IC市场竞争风险</w:t>
      </w:r>
      <w:r>
        <w:rPr>
          <w:rFonts w:hint="eastAsia"/>
        </w:rPr>
        <w:br/>
      </w:r>
      <w:r>
        <w:rPr>
          <w:rFonts w:hint="eastAsia"/>
        </w:rPr>
        <w:t>　　　　二、游戏卡IC原材料压力风险分析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三、游戏卡IC技术风险分析</w:t>
      </w:r>
      <w:r>
        <w:rPr>
          <w:rFonts w:hint="eastAsia"/>
        </w:rPr>
        <w:br/>
      </w:r>
      <w:r>
        <w:rPr>
          <w:rFonts w:hint="eastAsia"/>
        </w:rPr>
        <w:t>　　　　四、游戏卡IC政策和体制风险</w:t>
      </w:r>
      <w:r>
        <w:rPr>
          <w:rFonts w:hint="eastAsia"/>
        </w:rPr>
        <w:br/>
      </w:r>
      <w:r>
        <w:rPr>
          <w:rFonts w:hint="eastAsia"/>
        </w:rPr>
        <w:t>　　　　五、游戏卡IC行业进入退出风险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2024-2030年游戏卡IC行业投资风险及控制策略分析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一、游戏卡IC市场风险及控制策略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二、游戏卡IC行业政策风险及控制策略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三、游戏卡IC行业经营风险及控制策略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四、游戏卡IC同业竞争风险及控制策略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五、游戏卡IC行业其他风险及控制策略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2024-2030年中国游戏卡IC行业发展战略与规划分析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2023-2024年中国游戏卡IC业投资概况</w:t>
      </w:r>
      <w:r>
        <w:rPr>
          <w:rFonts w:hint="eastAsia"/>
        </w:rPr>
        <w:br/>
      </w:r>
      <w:r>
        <w:rPr>
          <w:rFonts w:hint="eastAsia"/>
        </w:rPr>
        <w:t>　　　　一、游戏卡IC业投资特点分析</w:t>
      </w:r>
      <w:r>
        <w:rPr>
          <w:rFonts w:hint="eastAsia"/>
        </w:rPr>
        <w:br/>
      </w:r>
      <w:r>
        <w:rPr>
          <w:rFonts w:hint="eastAsia"/>
        </w:rPr>
        <w:t>　　　　二、游戏卡IC业投资政策分析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2024-2030年中国游戏卡IC行业投资机会分析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2024-2030年中国游戏卡IC行业投资风险分析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[中.智林]专家投资建议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游戏卡IC行业类别</w:t>
      </w:r>
      <w:r>
        <w:rPr>
          <w:rFonts w:hint="eastAsia"/>
        </w:rPr>
        <w:br/>
      </w:r>
      <w:r>
        <w:rPr>
          <w:rFonts w:hint="eastAsia"/>
        </w:rPr>
        <w:t>　　图表 游戏卡IC行业产业链调研</w:t>
      </w:r>
      <w:r>
        <w:rPr>
          <w:rFonts w:hint="eastAsia"/>
        </w:rPr>
        <w:br/>
      </w:r>
      <w:r>
        <w:rPr>
          <w:rFonts w:hint="eastAsia"/>
        </w:rPr>
        <w:t>　　图表 游戏卡IC行业现状</w:t>
      </w:r>
      <w:r>
        <w:rPr>
          <w:rFonts w:hint="eastAsia"/>
        </w:rPr>
        <w:br/>
      </w:r>
      <w:r>
        <w:rPr>
          <w:rFonts w:hint="eastAsia"/>
        </w:rPr>
        <w:t>　　图表 游戏卡IC行业标准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2024年中国游戏卡IC行业产能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2019-2024年中国游戏卡IC行业产量统计</w:t>
      </w:r>
      <w:r>
        <w:rPr>
          <w:rFonts w:hint="eastAsia"/>
        </w:rPr>
        <w:br/>
      </w:r>
      <w:r>
        <w:rPr>
          <w:rFonts w:hint="eastAsia"/>
        </w:rPr>
        <w:t>　　图表 游戏卡IC行业动态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2019-2024年中国游戏卡IC市场需求量</w:t>
      </w:r>
      <w:r>
        <w:rPr>
          <w:rFonts w:hint="eastAsia"/>
        </w:rPr>
        <w:br/>
      </w:r>
      <w:r>
        <w:rPr>
          <w:rFonts w:hint="eastAsia"/>
        </w:rPr>
        <w:t>　　图表 2024年中国游戏卡IC行业需求区域调研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2019-2024年中国游戏卡IC行情</w:t>
      </w:r>
      <w:r>
        <w:rPr>
          <w:rFonts w:hint="eastAsia"/>
        </w:rPr>
        <w:br/>
      </w:r>
      <w:r>
        <w:rPr>
          <w:rFonts w:hint="eastAsia"/>
        </w:rPr>
        <w:t>　　图表 2019-2024年中国游戏卡IC价格走势图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2019-2024年中国游戏卡IC出口统计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**地区游戏卡IC市场规模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</w:t>
      </w:r>
      <w:r>
        <w:rPr>
          <w:rFonts w:hint="eastAsia"/>
        </w:rPr>
        <w:br/>
      </w:r>
      <w:r>
        <w:rPr>
          <w:rFonts w:hint="eastAsia"/>
        </w:rPr>
        <w:t>　　图表 **地区游戏卡IC市场调研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**地区游戏卡IC市场规模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</w:t>
      </w:r>
      <w:r>
        <w:rPr>
          <w:rFonts w:hint="eastAsia"/>
        </w:rPr>
        <w:br/>
      </w:r>
      <w:r>
        <w:rPr>
          <w:rFonts w:hint="eastAsia"/>
        </w:rPr>
        <w:t>　　图表 **地区游戏卡IC市场调研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游戏卡IC行业竞争对手分析</w:t>
      </w:r>
      <w:r>
        <w:rPr>
          <w:rFonts w:hint="eastAsia"/>
        </w:rPr>
        <w:br/>
      </w:r>
      <w:r>
        <w:rPr>
          <w:rFonts w:hint="eastAsia"/>
        </w:rPr>
        <w:t>　　图表 游戏卡IC重点企业（一）基本信息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游戏卡IC重点企业（三）主要经济指标情况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2024-2030年中国游戏卡IC市场需求预测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2024-2030年中国游戏卡IC行业市场规模预测</w:t>
      </w:r>
      <w:r>
        <w:rPr>
          <w:rFonts w:hint="eastAsia"/>
        </w:rPr>
        <w:br/>
      </w:r>
      <w:r>
        <w:rPr>
          <w:rFonts w:hint="eastAsia"/>
        </w:rPr>
        <w:t>　　图表 游戏卡IC行业准入条件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2024-2030年中国游戏卡IC市场前景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2024-2030年中国游戏卡IC行业发展趋势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8c0e23e7344df" w:history="1">
        <w:r>
          <w:rPr>
            <w:rStyle w:val="Hyperlink"/>
          </w:rPr>
          <w:t>2024年中国游戏卡IC市场调研与发展前景分析报告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8c0e23e7344df" w:history="1">
        <w:r>
          <w:rPr>
            <w:rStyle w:val="Hyperlink"/>
          </w:rPr>
          <w:t>https://www.20087.com/9/83/YouXiKaICHangYeFenXiBaoGao.html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81603371472f" w:history="1">
      <w:r>
        <w:rPr>
          <w:rStyle w:val="Hyperlink"/>
        </w:rPr>
        <w:t>2024年中国游戏卡IC市场调研与发展前景分析报告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ouXiKaICHangYeFenXiBaoGao.html" TargetMode="External" Id="R1e18c0e23e73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ouXiKaICHangYeFenXiBaoGao.html" TargetMode="External" Id="Rc6768160337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2024-05-10T01:41:00Z</dcterms:created>
  <dcterms:modified xsi:type="dcterms:W3CDTF">2024-05-10T02:41:00Z</dcterms:modified>
  <dc:subject>2024年中国游戏卡IC市场调研与发展前景分析报告</dc:subject>
  <dc:title>2024年中国游戏卡IC市场调研与发展前景分析报告</dc:title>
  <cp:keywords>2024年中国游戏卡IC市场调研与发展前景分析报告</cp:keywords>
  <dc:description>2024年中国游戏卡IC市场调研与发展前景分析报告</dc:description>
</cp:coreProperties>
</file>