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45b3ac6a4435a" w:history="1">
              <w:r>
                <w:rPr>
                  <w:rStyle w:val="Hyperlink"/>
                </w:rPr>
                <w:t>2025-2031年中国互联网数据中心行业发展全面调研与未来趋势分析报告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45b3ac6a4435a" w:history="1">
              <w:r>
                <w:rPr>
                  <w:rStyle w:val="Hyperlink"/>
                </w:rPr>
                <w:t>2025-2031年中国互联网数据中心行业发展全面调研与未来趋势分析报告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45b3ac6a4435a" w:history="1">
                <w:r>
                  <w:rPr>
                    <w:rStyle w:val="Hyperlink"/>
                  </w:rPr>
                  <w:t>https://www.20087.com/9/53/HuLianWangShuJuZhongXinFaZhanQuS.html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数字经济时代的基础设施数量迅速增长，承担着数据存储、处理和分发的重要任务。随着云计算、大数据、物联网技术的飞速发展，数据中心正向着大规模、高效率、绿色节能的方向发展。目前，数据中心不仅在硬件设施上追求更高性能，也在软件和服务上不断创新，如采用人工智能优化运维管理，提供云服务、边缘计算等增值服务，以满足不同行业客户的需求。</w:t>
      </w:r>
      <w:r>
        <w:rPr>
          <w:rFonts w:hint="eastAsia"/>
        </w:rPr>
        <w:br/>
      </w:r>
      <w:r>
        <w:rPr>
          <w:rFonts w:hint="eastAsia"/>
        </w:rPr>
        <w:t>　　未来互联网数据中心的发展将聚焦于技术创新与绿色低碳。一方面，通过运用最新的冷却技术、可再生能源利用等手段，减少能源消耗，实现数据中心的碳中和目标。另一方面，随着5G、AI等技术的深入应用，数据中心将向更智能化、更弹性化的方向演进，支持更多实时、高带宽、低延迟的应用场景。此外，分布式数据中心、边缘计算节点的布局将更加广泛，以应对数据流量增长和区域化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45b3ac6a4435a" w:history="1">
        <w:r>
          <w:rPr>
            <w:rStyle w:val="Hyperlink"/>
          </w:rPr>
          <w:t>2025-2031年中国互联网数据中心行业发展全面调研与未来趋势分析报告</w:t>
        </w:r>
      </w:hyperlink>
      <w:r>
        <w:rPr>
          <w:rFonts w:hint="eastAsia"/>
        </w:rPr>
        <w:t>》基于国家统计局及相关行业协会的详实数据，结合国内外互联网数据中心行业研究资料及深入市场调研，系统分析了互联网数据中心行业的市场规模、市场需求及产业链现状。报告重点探讨了互联网数据中心行业整体运行情况及细分领域特点，科学预测了互联网数据中心市场前景与发展趋势，揭示了互联网数据中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345b3ac6a4435a" w:history="1">
        <w:r>
          <w:rPr>
            <w:rStyle w:val="Hyperlink"/>
          </w:rPr>
          <w:t>2025-2031年中国互联网数据中心行业发展全面调研与未来趋势分析报告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t>　　　　四、IDC建设布局指导意见解读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（三）不同规模IDC选址导向</w:t>
      </w:r>
      <w:r>
        <w:rPr>
          <w:rFonts w:hint="eastAsia"/>
        </w:rPr>
        <w:br/>
      </w:r>
      <w:r>
        <w:rPr>
          <w:rFonts w:hint="eastAsia"/>
        </w:rPr>
        <w:t>　　　　　　（四）IDC建设布局保障措施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　　　　（一）亚太地区IDC行业建设动力</w:t>
      </w:r>
      <w:r>
        <w:rPr>
          <w:rFonts w:hint="eastAsia"/>
        </w:rPr>
        <w:br/>
      </w:r>
      <w:r>
        <w:rPr>
          <w:rFonts w:hint="eastAsia"/>
        </w:rPr>
        <w:t>　　　　　　（二）亚太地区IDC行业建设现状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（一）中国电信运营商投资规模</w:t>
      </w:r>
      <w:r>
        <w:rPr>
          <w:rFonts w:hint="eastAsia"/>
        </w:rPr>
        <w:br/>
      </w:r>
      <w:r>
        <w:rPr>
          <w:rFonts w:hint="eastAsia"/>
        </w:rPr>
        <w:t>　　　　　　（二）中国IDC业务市场规模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　　　　（一）IDC企业牌照发放情况</w:t>
      </w:r>
      <w:r>
        <w:rPr>
          <w:rFonts w:hint="eastAsia"/>
        </w:rPr>
        <w:br/>
      </w:r>
      <w:r>
        <w:rPr>
          <w:rFonts w:hint="eastAsia"/>
        </w:rPr>
        <w:t>　　　　　　（二）IDC企业分布情况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中国IDC行业机房重点设备市场调研</w:t>
      </w:r>
      <w:r>
        <w:rPr>
          <w:rFonts w:hint="eastAsia"/>
        </w:rPr>
        <w:br/>
      </w:r>
      <w:r>
        <w:rPr>
          <w:rFonts w:hint="eastAsia"/>
        </w:rPr>
        <w:t>　　第一节 服务器机柜市场调研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环境监控系统市场调研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配电柜市场调研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（一）编程模型</w:t>
      </w:r>
      <w:r>
        <w:rPr>
          <w:rFonts w:hint="eastAsia"/>
        </w:rPr>
        <w:br/>
      </w:r>
      <w:r>
        <w:rPr>
          <w:rFonts w:hint="eastAsia"/>
        </w:rPr>
        <w:t>　　　　　　（二）海量数据分布存储技术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（三）海量数据管理技术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（四）虚拟化技术</w:t>
      </w:r>
      <w:r>
        <w:rPr>
          <w:rFonts w:hint="eastAsia"/>
        </w:rPr>
        <w:br/>
      </w:r>
      <w:r>
        <w:rPr>
          <w:rFonts w:hint="eastAsia"/>
        </w:rPr>
        <w:t>　　　　　　（五）云计算平台管理技术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业务运营篇</w:t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（一）运营商云数据中心发展思路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（二）运营商云数据中心建设动态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市场需求篇</w:t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　　（一）金融行业IT投资规模</w:t>
      </w:r>
      <w:r>
        <w:rPr>
          <w:rFonts w:hint="eastAsia"/>
        </w:rPr>
        <w:br/>
      </w:r>
      <w:r>
        <w:rPr>
          <w:rFonts w:hint="eastAsia"/>
        </w:rPr>
        <w:t>　　　　　　（二）金融行业IT投资结构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　　（三）证券业IDC建设现状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（1）无人机房客户群体</w:t>
      </w:r>
      <w:r>
        <w:rPr>
          <w:rFonts w:hint="eastAsia"/>
        </w:rPr>
        <w:br/>
      </w:r>
      <w:r>
        <w:rPr>
          <w:rFonts w:hint="eastAsia"/>
        </w:rPr>
        <w:t>　　　　　　（2）无人机房应用现状</w:t>
      </w:r>
      <w:r>
        <w:rPr>
          <w:rFonts w:hint="eastAsia"/>
        </w:rPr>
        <w:br/>
      </w:r>
      <w:r>
        <w:rPr>
          <w:rFonts w:hint="eastAsia"/>
        </w:rPr>
        <w:t>　　　　　　（3）无人机房技术方案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（1）虚拟化机房客户群体</w:t>
      </w:r>
      <w:r>
        <w:rPr>
          <w:rFonts w:hint="eastAsia"/>
        </w:rPr>
        <w:br/>
      </w:r>
      <w:r>
        <w:rPr>
          <w:rFonts w:hint="eastAsia"/>
        </w:rPr>
        <w:t>　　　　　　（2）虚拟化机房实施目标</w:t>
      </w:r>
      <w:r>
        <w:rPr>
          <w:rFonts w:hint="eastAsia"/>
        </w:rPr>
        <w:br/>
      </w:r>
      <w:r>
        <w:rPr>
          <w:rFonts w:hint="eastAsia"/>
        </w:rPr>
        <w:t>　　　　　　（3）虚拟化机房应用现状</w:t>
      </w:r>
      <w:r>
        <w:rPr>
          <w:rFonts w:hint="eastAsia"/>
        </w:rPr>
        <w:br/>
      </w:r>
      <w:r>
        <w:rPr>
          <w:rFonts w:hint="eastAsia"/>
        </w:rPr>
        <w:t>　　　　　　（4）虚拟化机房技术方案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　　　　（1）云化机房客户群体</w:t>
      </w:r>
      <w:r>
        <w:rPr>
          <w:rFonts w:hint="eastAsia"/>
        </w:rPr>
        <w:br/>
      </w:r>
      <w:r>
        <w:rPr>
          <w:rFonts w:hint="eastAsia"/>
        </w:rPr>
        <w:t>　　　　　　（2）云化机房应用现状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　　六、政务行业IDC投资前景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二、医卫行业IT投资规模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　　七、医疗行业IDC投资前景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三、广电行业IDC建设现状</w:t>
      </w:r>
      <w:r>
        <w:rPr>
          <w:rFonts w:hint="eastAsia"/>
        </w:rPr>
        <w:br/>
      </w:r>
      <w:r>
        <w:rPr>
          <w:rFonts w:hint="eastAsia"/>
        </w:rPr>
        <w:t>　　　　四、广电行业IDC需求分析</w:t>
      </w:r>
      <w:r>
        <w:rPr>
          <w:rFonts w:hint="eastAsia"/>
        </w:rPr>
        <w:br/>
      </w:r>
      <w:r>
        <w:rPr>
          <w:rFonts w:hint="eastAsia"/>
        </w:rPr>
        <w:t>　　　　五、广电行业IDC投资前景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三、教育行业IDC建设现状</w:t>
      </w:r>
      <w:r>
        <w:rPr>
          <w:rFonts w:hint="eastAsia"/>
        </w:rPr>
        <w:br/>
      </w:r>
      <w:r>
        <w:rPr>
          <w:rFonts w:hint="eastAsia"/>
        </w:rPr>
        <w:t>　　　　四、教育行业IDC需求规模</w:t>
      </w:r>
      <w:r>
        <w:rPr>
          <w:rFonts w:hint="eastAsia"/>
        </w:rPr>
        <w:br/>
      </w:r>
      <w:r>
        <w:rPr>
          <w:rFonts w:hint="eastAsia"/>
        </w:rPr>
        <w:t>　　　　五、教育行业IDC需求前景</w:t>
      </w:r>
      <w:r>
        <w:rPr>
          <w:rFonts w:hint="eastAsia"/>
        </w:rPr>
        <w:br/>
      </w:r>
      <w:r>
        <w:rPr>
          <w:rFonts w:hint="eastAsia"/>
        </w:rPr>
        <w:t>　　　　六、教育行业IDC投资前景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三、能源行业IDC建设现状</w:t>
      </w:r>
      <w:r>
        <w:rPr>
          <w:rFonts w:hint="eastAsia"/>
        </w:rPr>
        <w:br/>
      </w:r>
      <w:r>
        <w:rPr>
          <w:rFonts w:hint="eastAsia"/>
        </w:rPr>
        <w:t>　　　　四、能源行业IDC需求规模</w:t>
      </w:r>
      <w:r>
        <w:rPr>
          <w:rFonts w:hint="eastAsia"/>
        </w:rPr>
        <w:br/>
      </w:r>
      <w:r>
        <w:rPr>
          <w:rFonts w:hint="eastAsia"/>
        </w:rPr>
        <w:t>　　　　五、能源行业IDC需求前景</w:t>
      </w:r>
      <w:r>
        <w:rPr>
          <w:rFonts w:hint="eastAsia"/>
        </w:rPr>
        <w:br/>
      </w:r>
      <w:r>
        <w:rPr>
          <w:rFonts w:hint="eastAsia"/>
        </w:rPr>
        <w:t>　　　　六、能源行业IDC投资前景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（一）北京IDC机房规模</w:t>
      </w:r>
      <w:r>
        <w:rPr>
          <w:rFonts w:hint="eastAsia"/>
        </w:rPr>
        <w:br/>
      </w:r>
      <w:r>
        <w:rPr>
          <w:rFonts w:hint="eastAsia"/>
        </w:rPr>
        <w:t>　　　　　　（二）北京IDC市场价格</w:t>
      </w:r>
      <w:r>
        <w:rPr>
          <w:rFonts w:hint="eastAsia"/>
        </w:rPr>
        <w:br/>
      </w:r>
      <w:r>
        <w:rPr>
          <w:rFonts w:hint="eastAsia"/>
        </w:rPr>
        <w:t>　　　　　　（三）北京IDC市场规模</w:t>
      </w:r>
      <w:r>
        <w:rPr>
          <w:rFonts w:hint="eastAsia"/>
        </w:rPr>
        <w:br/>
      </w:r>
      <w:r>
        <w:rPr>
          <w:rFonts w:hint="eastAsia"/>
        </w:rPr>
        <w:t>　　　　　　（四）北京IDC市场竞争形势</w:t>
      </w:r>
      <w:r>
        <w:rPr>
          <w:rFonts w:hint="eastAsia"/>
        </w:rPr>
        <w:br/>
      </w:r>
      <w:r>
        <w:rPr>
          <w:rFonts w:hint="eastAsia"/>
        </w:rPr>
        <w:t>　　　　三、北京数据中心产业外移</w:t>
      </w:r>
      <w:r>
        <w:rPr>
          <w:rFonts w:hint="eastAsia"/>
        </w:rPr>
        <w:br/>
      </w:r>
      <w:r>
        <w:rPr>
          <w:rFonts w:hint="eastAsia"/>
        </w:rPr>
        <w:t>　　　　四、限令发布的主要原因</w:t>
      </w:r>
      <w:r>
        <w:rPr>
          <w:rFonts w:hint="eastAsia"/>
        </w:rPr>
        <w:br/>
      </w:r>
      <w:r>
        <w:rPr>
          <w:rFonts w:hint="eastAsia"/>
        </w:rPr>
        <w:t>　　　　五、限令对IDC产业链的影响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（一）上海GDP增长分析</w:t>
      </w:r>
      <w:r>
        <w:rPr>
          <w:rFonts w:hint="eastAsia"/>
        </w:rPr>
        <w:br/>
      </w:r>
      <w:r>
        <w:rPr>
          <w:rFonts w:hint="eastAsia"/>
        </w:rPr>
        <w:t>　　　　　　（二）上海IDC需求产业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（一）上海IDC机房规模</w:t>
      </w:r>
      <w:r>
        <w:rPr>
          <w:rFonts w:hint="eastAsia"/>
        </w:rPr>
        <w:br/>
      </w:r>
      <w:r>
        <w:rPr>
          <w:rFonts w:hint="eastAsia"/>
        </w:rPr>
        <w:t>　　　　　　（二）上海IDC市场价格</w:t>
      </w:r>
      <w:r>
        <w:rPr>
          <w:rFonts w:hint="eastAsia"/>
        </w:rPr>
        <w:br/>
      </w:r>
      <w:r>
        <w:rPr>
          <w:rFonts w:hint="eastAsia"/>
        </w:rPr>
        <w:t>　　　　　　（三）上海IDC市场规模</w:t>
      </w:r>
      <w:r>
        <w:rPr>
          <w:rFonts w:hint="eastAsia"/>
        </w:rPr>
        <w:br/>
      </w:r>
      <w:r>
        <w:rPr>
          <w:rFonts w:hint="eastAsia"/>
        </w:rPr>
        <w:t>　　　　　　（四）上海IDC市场竞争形势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（二）上海IDC市场投资机会</w:t>
      </w:r>
      <w:r>
        <w:rPr>
          <w:rFonts w:hint="eastAsia"/>
        </w:rPr>
        <w:br/>
      </w:r>
      <w:r>
        <w:rPr>
          <w:rFonts w:hint="eastAsia"/>
        </w:rPr>
        <w:t>　　　　　　（1）上海金融领域投资机会</w:t>
      </w:r>
      <w:r>
        <w:rPr>
          <w:rFonts w:hint="eastAsia"/>
        </w:rPr>
        <w:br/>
      </w:r>
      <w:r>
        <w:rPr>
          <w:rFonts w:hint="eastAsia"/>
        </w:rPr>
        <w:t>　　　　　　（2）上海政务领域投资机会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（3）上海医疗领域投资机会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（4）上海广电领域投资机会</w:t>
      </w:r>
      <w:r>
        <w:rPr>
          <w:rFonts w:hint="eastAsia"/>
        </w:rPr>
        <w:br/>
      </w:r>
      <w:r>
        <w:rPr>
          <w:rFonts w:hint="eastAsia"/>
        </w:rPr>
        <w:t>　　　　　　（5）上海教育领域投资机会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（一）广东GDP增长分析</w:t>
      </w:r>
      <w:r>
        <w:rPr>
          <w:rFonts w:hint="eastAsia"/>
        </w:rPr>
        <w:br/>
      </w:r>
      <w:r>
        <w:rPr>
          <w:rFonts w:hint="eastAsia"/>
        </w:rPr>
        <w:t>　　　　　　（二）广东IDC需求产业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（一）广东IDC机房规模</w:t>
      </w:r>
      <w:r>
        <w:rPr>
          <w:rFonts w:hint="eastAsia"/>
        </w:rPr>
        <w:br/>
      </w:r>
      <w:r>
        <w:rPr>
          <w:rFonts w:hint="eastAsia"/>
        </w:rPr>
        <w:t>　　　　　　（二）广东IDC市场价格</w:t>
      </w:r>
      <w:r>
        <w:rPr>
          <w:rFonts w:hint="eastAsia"/>
        </w:rPr>
        <w:br/>
      </w:r>
      <w:r>
        <w:rPr>
          <w:rFonts w:hint="eastAsia"/>
        </w:rPr>
        <w:t>　　　　　　（三）广东IDC市场规模</w:t>
      </w:r>
      <w:r>
        <w:rPr>
          <w:rFonts w:hint="eastAsia"/>
        </w:rPr>
        <w:br/>
      </w:r>
      <w:r>
        <w:rPr>
          <w:rFonts w:hint="eastAsia"/>
        </w:rPr>
        <w:t>　　　　　　（四）广东IDC市场竞争形势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（二）广东IDC市场投资机会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（1）广东互联网领域投资机会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（2）广东金融领域投资机会</w:t>
      </w:r>
      <w:r>
        <w:rPr>
          <w:rFonts w:hint="eastAsia"/>
        </w:rPr>
        <w:br/>
      </w:r>
      <w:r>
        <w:rPr>
          <w:rFonts w:hint="eastAsia"/>
        </w:rPr>
        <w:t>　　　　　　（3）广东政务领域投资机会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（4）广东医疗领域投资机会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（5）广东教育领域投资机会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（一）江苏GDP增长分析</w:t>
      </w:r>
      <w:r>
        <w:rPr>
          <w:rFonts w:hint="eastAsia"/>
        </w:rPr>
        <w:br/>
      </w:r>
      <w:r>
        <w:rPr>
          <w:rFonts w:hint="eastAsia"/>
        </w:rPr>
        <w:t>　　　　　　（二）江苏IDC需求产业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（一）江苏IDC机房规模</w:t>
      </w:r>
      <w:r>
        <w:rPr>
          <w:rFonts w:hint="eastAsia"/>
        </w:rPr>
        <w:br/>
      </w:r>
      <w:r>
        <w:rPr>
          <w:rFonts w:hint="eastAsia"/>
        </w:rPr>
        <w:t>　　　　　　（二）江苏IDC市场价格</w:t>
      </w:r>
      <w:r>
        <w:rPr>
          <w:rFonts w:hint="eastAsia"/>
        </w:rPr>
        <w:br/>
      </w:r>
      <w:r>
        <w:rPr>
          <w:rFonts w:hint="eastAsia"/>
        </w:rPr>
        <w:t>　　　　　　（三）江苏IDC市场规模</w:t>
      </w:r>
      <w:r>
        <w:rPr>
          <w:rFonts w:hint="eastAsia"/>
        </w:rPr>
        <w:br/>
      </w:r>
      <w:r>
        <w:rPr>
          <w:rFonts w:hint="eastAsia"/>
        </w:rPr>
        <w:t>　　　　　　（四）江苏IDC市场竞争形势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（一）江苏信息化建设规划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（二）江苏IDC市场投资机会</w:t>
      </w:r>
      <w:r>
        <w:rPr>
          <w:rFonts w:hint="eastAsia"/>
        </w:rPr>
        <w:br/>
      </w:r>
      <w:r>
        <w:rPr>
          <w:rFonts w:hint="eastAsia"/>
        </w:rPr>
        <w:t>　　　　　　（1）江苏政务领域投资机会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（2）江苏医疗领域投资机会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（3）江苏交通领域投资机会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（4）江苏教育领域投资机会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（一）浙江GDP增长分析</w:t>
      </w:r>
      <w:r>
        <w:rPr>
          <w:rFonts w:hint="eastAsia"/>
        </w:rPr>
        <w:br/>
      </w:r>
      <w:r>
        <w:rPr>
          <w:rFonts w:hint="eastAsia"/>
        </w:rPr>
        <w:t>　　　　　　（二）浙江IDC需求产业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（一）浙江IDC机房规模</w:t>
      </w:r>
      <w:r>
        <w:rPr>
          <w:rFonts w:hint="eastAsia"/>
        </w:rPr>
        <w:br/>
      </w:r>
      <w:r>
        <w:rPr>
          <w:rFonts w:hint="eastAsia"/>
        </w:rPr>
        <w:t>　　　　　　（二）浙江IDC市场规模</w:t>
      </w:r>
      <w:r>
        <w:rPr>
          <w:rFonts w:hint="eastAsia"/>
        </w:rPr>
        <w:br/>
      </w:r>
      <w:r>
        <w:rPr>
          <w:rFonts w:hint="eastAsia"/>
        </w:rPr>
        <w:t>　　　　　　（三）浙江IDC市场竞争形势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（一）浙江信息化建设规划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（二）浙江IDC市场投资机会</w:t>
      </w:r>
      <w:r>
        <w:rPr>
          <w:rFonts w:hint="eastAsia"/>
        </w:rPr>
        <w:br/>
      </w:r>
      <w:r>
        <w:rPr>
          <w:rFonts w:hint="eastAsia"/>
        </w:rPr>
        <w:t>　　　　　　（1）浙江互联网领域投资机会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（2）浙江政务领域投资机会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（3）浙江医疗领域投资机会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（4）浙江教育领域投资机会</w:t>
      </w:r>
      <w:r>
        <w:rPr>
          <w:rFonts w:hint="eastAsia"/>
        </w:rPr>
        <w:br/>
      </w:r>
      <w:r>
        <w:rPr>
          <w:rFonts w:hint="eastAsia"/>
        </w:rPr>
        <w:t>　　　　　　（5）浙江能源领域投资机会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（一）山东GDP增长分析</w:t>
      </w:r>
      <w:r>
        <w:rPr>
          <w:rFonts w:hint="eastAsia"/>
        </w:rPr>
        <w:br/>
      </w:r>
      <w:r>
        <w:rPr>
          <w:rFonts w:hint="eastAsia"/>
        </w:rPr>
        <w:t>　　　　　　（二）山东IDC需求产业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（一）山东IDC机房规模</w:t>
      </w:r>
      <w:r>
        <w:rPr>
          <w:rFonts w:hint="eastAsia"/>
        </w:rPr>
        <w:br/>
      </w:r>
      <w:r>
        <w:rPr>
          <w:rFonts w:hint="eastAsia"/>
        </w:rPr>
        <w:t>　　　　　　（二）山东IDC市场规模</w:t>
      </w:r>
      <w:r>
        <w:rPr>
          <w:rFonts w:hint="eastAsia"/>
        </w:rPr>
        <w:br/>
      </w:r>
      <w:r>
        <w:rPr>
          <w:rFonts w:hint="eastAsia"/>
        </w:rPr>
        <w:t>　　　　　　（三）山东IDC市场竞争形势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（一）山东信息化建设规划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（二）山东IDC市场投资机会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（1）山东政务领域投资机会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（2）山东医疗领域投资机会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（3）山东教育领域投资机会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（一）四川GDP增长分析</w:t>
      </w:r>
      <w:r>
        <w:rPr>
          <w:rFonts w:hint="eastAsia"/>
        </w:rPr>
        <w:br/>
      </w:r>
      <w:r>
        <w:rPr>
          <w:rFonts w:hint="eastAsia"/>
        </w:rPr>
        <w:t>　　　　　　（二）四川IDC需求产业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（一）四川IDC机房规模</w:t>
      </w:r>
      <w:r>
        <w:rPr>
          <w:rFonts w:hint="eastAsia"/>
        </w:rPr>
        <w:br/>
      </w:r>
      <w:r>
        <w:rPr>
          <w:rFonts w:hint="eastAsia"/>
        </w:rPr>
        <w:t>　　　　　　（二）四川IDC市场价格</w:t>
      </w:r>
      <w:r>
        <w:rPr>
          <w:rFonts w:hint="eastAsia"/>
        </w:rPr>
        <w:br/>
      </w:r>
      <w:r>
        <w:rPr>
          <w:rFonts w:hint="eastAsia"/>
        </w:rPr>
        <w:t>　　　　　　（三）四川IDC市场规模</w:t>
      </w:r>
      <w:r>
        <w:rPr>
          <w:rFonts w:hint="eastAsia"/>
        </w:rPr>
        <w:br/>
      </w:r>
      <w:r>
        <w:rPr>
          <w:rFonts w:hint="eastAsia"/>
        </w:rPr>
        <w:t>　　　　　　（四）四川IDC市场竞争形势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（二）四川IDC市场投资机会</w:t>
      </w:r>
      <w:r>
        <w:rPr>
          <w:rFonts w:hint="eastAsia"/>
        </w:rPr>
        <w:br/>
      </w:r>
      <w:r>
        <w:rPr>
          <w:rFonts w:hint="eastAsia"/>
        </w:rPr>
        <w:t>　　　　　　（1）四川政务领域投资机会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（2）四川医疗领域投资机会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（3）四川交通领域投资机会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（4）四川教育领域投资机会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（一）新疆气候条件</w:t>
      </w:r>
      <w:r>
        <w:rPr>
          <w:rFonts w:hint="eastAsia"/>
        </w:rPr>
        <w:br/>
      </w:r>
      <w:r>
        <w:rPr>
          <w:rFonts w:hint="eastAsia"/>
        </w:rPr>
        <w:t>　　　　　　（二）新疆能源条件</w:t>
      </w:r>
      <w:r>
        <w:rPr>
          <w:rFonts w:hint="eastAsia"/>
        </w:rPr>
        <w:br/>
      </w:r>
      <w:r>
        <w:rPr>
          <w:rFonts w:hint="eastAsia"/>
        </w:rPr>
        <w:t>　　　　　　（三）新疆市场需求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（一）新疆IDC机房规模</w:t>
      </w:r>
      <w:r>
        <w:rPr>
          <w:rFonts w:hint="eastAsia"/>
        </w:rPr>
        <w:br/>
      </w:r>
      <w:r>
        <w:rPr>
          <w:rFonts w:hint="eastAsia"/>
        </w:rPr>
        <w:t>　　　　　　（二）新疆IDC运营主体</w:t>
      </w:r>
      <w:r>
        <w:rPr>
          <w:rFonts w:hint="eastAsia"/>
        </w:rPr>
        <w:br/>
      </w:r>
      <w:r>
        <w:rPr>
          <w:rFonts w:hint="eastAsia"/>
        </w:rPr>
        <w:t>　　　　　　（三）新疆IDC建设动向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（一）新疆IDC发展优势</w:t>
      </w:r>
      <w:r>
        <w:rPr>
          <w:rFonts w:hint="eastAsia"/>
        </w:rPr>
        <w:br/>
      </w:r>
      <w:r>
        <w:rPr>
          <w:rFonts w:hint="eastAsia"/>
        </w:rPr>
        <w:t>　　　　　　（二）新疆IDC建设前景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（一）内蒙气候条件</w:t>
      </w:r>
      <w:r>
        <w:rPr>
          <w:rFonts w:hint="eastAsia"/>
        </w:rPr>
        <w:br/>
      </w:r>
      <w:r>
        <w:rPr>
          <w:rFonts w:hint="eastAsia"/>
        </w:rPr>
        <w:t>　　　　　　（二）内蒙能源条件</w:t>
      </w:r>
      <w:r>
        <w:rPr>
          <w:rFonts w:hint="eastAsia"/>
        </w:rPr>
        <w:br/>
      </w:r>
      <w:r>
        <w:rPr>
          <w:rFonts w:hint="eastAsia"/>
        </w:rPr>
        <w:t>　　　　　　（三）内蒙市场需求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（一）内蒙IDC机房规模</w:t>
      </w:r>
      <w:r>
        <w:rPr>
          <w:rFonts w:hint="eastAsia"/>
        </w:rPr>
        <w:br/>
      </w:r>
      <w:r>
        <w:rPr>
          <w:rFonts w:hint="eastAsia"/>
        </w:rPr>
        <w:t>　　　　　　（二）内蒙IDC运营主体</w:t>
      </w:r>
      <w:r>
        <w:rPr>
          <w:rFonts w:hint="eastAsia"/>
        </w:rPr>
        <w:br/>
      </w:r>
      <w:r>
        <w:rPr>
          <w:rFonts w:hint="eastAsia"/>
        </w:rPr>
        <w:t>　　　　　　（三）内蒙IDC建设动向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（一）内蒙IDC发展优势</w:t>
      </w:r>
      <w:r>
        <w:rPr>
          <w:rFonts w:hint="eastAsia"/>
        </w:rPr>
        <w:br/>
      </w:r>
      <w:r>
        <w:rPr>
          <w:rFonts w:hint="eastAsia"/>
        </w:rPr>
        <w:t>　　　　　　（二）内蒙IDC建设前景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（一）甘肃气候条件</w:t>
      </w:r>
      <w:r>
        <w:rPr>
          <w:rFonts w:hint="eastAsia"/>
        </w:rPr>
        <w:br/>
      </w:r>
      <w:r>
        <w:rPr>
          <w:rFonts w:hint="eastAsia"/>
        </w:rPr>
        <w:t>　　　　　　（二）甘肃能源条件</w:t>
      </w:r>
      <w:r>
        <w:rPr>
          <w:rFonts w:hint="eastAsia"/>
        </w:rPr>
        <w:br/>
      </w:r>
      <w:r>
        <w:rPr>
          <w:rFonts w:hint="eastAsia"/>
        </w:rPr>
        <w:t>　　　　　　（三）甘肃市场需求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（一）甘肃IDC机房规模</w:t>
      </w:r>
      <w:r>
        <w:rPr>
          <w:rFonts w:hint="eastAsia"/>
        </w:rPr>
        <w:br/>
      </w:r>
      <w:r>
        <w:rPr>
          <w:rFonts w:hint="eastAsia"/>
        </w:rPr>
        <w:t>　　　　　　（二）甘肃IDC运营主体</w:t>
      </w:r>
      <w:r>
        <w:rPr>
          <w:rFonts w:hint="eastAsia"/>
        </w:rPr>
        <w:br/>
      </w:r>
      <w:r>
        <w:rPr>
          <w:rFonts w:hint="eastAsia"/>
        </w:rPr>
        <w:t>　　　　　　（三）甘肃IDC建设动向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（一）甘肃IDC发展优势</w:t>
      </w:r>
      <w:r>
        <w:rPr>
          <w:rFonts w:hint="eastAsia"/>
        </w:rPr>
        <w:br/>
      </w:r>
      <w:r>
        <w:rPr>
          <w:rFonts w:hint="eastAsia"/>
        </w:rPr>
        <w:t>　　　　　　（二）甘肃IDC建设前景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（一）宁夏气候条件</w:t>
      </w:r>
      <w:r>
        <w:rPr>
          <w:rFonts w:hint="eastAsia"/>
        </w:rPr>
        <w:br/>
      </w:r>
      <w:r>
        <w:rPr>
          <w:rFonts w:hint="eastAsia"/>
        </w:rPr>
        <w:t>　　　　　　（二）宁夏能源条件</w:t>
      </w:r>
      <w:r>
        <w:rPr>
          <w:rFonts w:hint="eastAsia"/>
        </w:rPr>
        <w:br/>
      </w:r>
      <w:r>
        <w:rPr>
          <w:rFonts w:hint="eastAsia"/>
        </w:rPr>
        <w:t>　　　　　　（三）宁夏市场需求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（一）宁夏IDC机房规模</w:t>
      </w:r>
      <w:r>
        <w:rPr>
          <w:rFonts w:hint="eastAsia"/>
        </w:rPr>
        <w:br/>
      </w:r>
      <w:r>
        <w:rPr>
          <w:rFonts w:hint="eastAsia"/>
        </w:rPr>
        <w:t>　　　　　　（二）宁夏IDC运营主体</w:t>
      </w:r>
      <w:r>
        <w:rPr>
          <w:rFonts w:hint="eastAsia"/>
        </w:rPr>
        <w:br/>
      </w:r>
      <w:r>
        <w:rPr>
          <w:rFonts w:hint="eastAsia"/>
        </w:rPr>
        <w:t>　　　　　　（三）宁夏IDC建设动向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（一）宁夏IDC发展优势</w:t>
      </w:r>
      <w:r>
        <w:rPr>
          <w:rFonts w:hint="eastAsia"/>
        </w:rPr>
        <w:br/>
      </w:r>
      <w:r>
        <w:rPr>
          <w:rFonts w:hint="eastAsia"/>
        </w:rPr>
        <w:t>　　　　　　（二）宁夏IDC建设前景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（一）陕西气候条件</w:t>
      </w:r>
      <w:r>
        <w:rPr>
          <w:rFonts w:hint="eastAsia"/>
        </w:rPr>
        <w:br/>
      </w:r>
      <w:r>
        <w:rPr>
          <w:rFonts w:hint="eastAsia"/>
        </w:rPr>
        <w:t>　　　　　　（二）陕西能源条件</w:t>
      </w:r>
      <w:r>
        <w:rPr>
          <w:rFonts w:hint="eastAsia"/>
        </w:rPr>
        <w:br/>
      </w:r>
      <w:r>
        <w:rPr>
          <w:rFonts w:hint="eastAsia"/>
        </w:rPr>
        <w:t>　　　　　　（三）陕西市场需求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（一）陕西IDC机房规模</w:t>
      </w:r>
      <w:r>
        <w:rPr>
          <w:rFonts w:hint="eastAsia"/>
        </w:rPr>
        <w:br/>
      </w:r>
      <w:r>
        <w:rPr>
          <w:rFonts w:hint="eastAsia"/>
        </w:rPr>
        <w:t>　　　　　　（二）陕西IDC运营主体</w:t>
      </w:r>
      <w:r>
        <w:rPr>
          <w:rFonts w:hint="eastAsia"/>
        </w:rPr>
        <w:br/>
      </w:r>
      <w:r>
        <w:rPr>
          <w:rFonts w:hint="eastAsia"/>
        </w:rPr>
        <w:t>　　　　　　（三）陕西IDC建设动向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（一）陕西IDC发展优势</w:t>
      </w:r>
      <w:r>
        <w:rPr>
          <w:rFonts w:hint="eastAsia"/>
        </w:rPr>
        <w:br/>
      </w:r>
      <w:r>
        <w:rPr>
          <w:rFonts w:hint="eastAsia"/>
        </w:rPr>
        <w:t>　　　　　　（二）陕西IDC建设前景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五、中国电信IDC投资前景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（三）IDC服务网络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五、中国联通IDC投资前景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三、公司IDC领域经营业绩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经济效益篇</w:t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　　三、IDC机房建设规划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前景策略篇</w:t>
      </w:r>
      <w:r>
        <w:rPr>
          <w:rFonts w:hint="eastAsia"/>
        </w:rPr>
        <w:br/>
      </w:r>
      <w:r>
        <w:rPr>
          <w:rFonts w:hint="eastAsia"/>
        </w:rPr>
        <w:t>第十六章 2025-2031年中国IDC行业问题及策略分析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（1）能源效率（55分）</w:t>
      </w:r>
      <w:r>
        <w:rPr>
          <w:rFonts w:hint="eastAsia"/>
        </w:rPr>
        <w:br/>
      </w:r>
      <w:r>
        <w:rPr>
          <w:rFonts w:hint="eastAsia"/>
        </w:rPr>
        <w:t>　　　　　　（2）节能技术（35分）</w:t>
      </w:r>
      <w:r>
        <w:rPr>
          <w:rFonts w:hint="eastAsia"/>
        </w:rPr>
        <w:br/>
      </w:r>
      <w:r>
        <w:rPr>
          <w:rFonts w:hint="eastAsia"/>
        </w:rPr>
        <w:t>　　　　　　（3）绿色管理（10分）</w:t>
      </w:r>
      <w:r>
        <w:rPr>
          <w:rFonts w:hint="eastAsia"/>
        </w:rPr>
        <w:br/>
      </w:r>
      <w:r>
        <w:rPr>
          <w:rFonts w:hint="eastAsia"/>
        </w:rPr>
        <w:t>　　　　　　（4）加分项（10分）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2025-2031年中国IDC行业趋势及趋势分析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中:智:林:：IDC行业趋势预测分析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三、2025-2031年IDC行业增值业务规模预测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IDC发展阶段图</w:t>
      </w:r>
      <w:r>
        <w:rPr>
          <w:rFonts w:hint="eastAsia"/>
        </w:rPr>
        <w:br/>
      </w:r>
      <w:r>
        <w:rPr>
          <w:rFonts w:hint="eastAsia"/>
        </w:rPr>
        <w:t>　　图表 IDC产业链构成图</w:t>
      </w:r>
      <w:r>
        <w:rPr>
          <w:rFonts w:hint="eastAsia"/>
        </w:rPr>
        <w:br/>
      </w:r>
      <w:r>
        <w:rPr>
          <w:rFonts w:hint="eastAsia"/>
        </w:rPr>
        <w:t>　　图表 惠普云计算IDC参考构架</w:t>
      </w:r>
      <w:r>
        <w:rPr>
          <w:rFonts w:hint="eastAsia"/>
        </w:rPr>
        <w:br/>
      </w:r>
      <w:r>
        <w:rPr>
          <w:rFonts w:hint="eastAsia"/>
        </w:rPr>
        <w:t>　　图表 中国IDC客户类型分布图</w:t>
      </w:r>
      <w:r>
        <w:rPr>
          <w:rFonts w:hint="eastAsia"/>
        </w:rPr>
        <w:br/>
      </w:r>
      <w:r>
        <w:rPr>
          <w:rFonts w:hint="eastAsia"/>
        </w:rPr>
        <w:t>　　图表 数据中心建设适宜布局地区图</w:t>
      </w:r>
      <w:r>
        <w:rPr>
          <w:rFonts w:hint="eastAsia"/>
        </w:rPr>
        <w:br/>
      </w:r>
      <w:r>
        <w:rPr>
          <w:rFonts w:hint="eastAsia"/>
        </w:rPr>
        <w:t>　　图表 中国建筑热工设计分区图</w:t>
      </w:r>
      <w:r>
        <w:rPr>
          <w:rFonts w:hint="eastAsia"/>
        </w:rPr>
        <w:br/>
      </w:r>
      <w:r>
        <w:rPr>
          <w:rFonts w:hint="eastAsia"/>
        </w:rPr>
        <w:t>　　图表 2020-2025年全球IDC投资规模情况</w:t>
      </w:r>
      <w:r>
        <w:rPr>
          <w:rFonts w:hint="eastAsia"/>
        </w:rPr>
        <w:br/>
      </w:r>
      <w:r>
        <w:rPr>
          <w:rFonts w:hint="eastAsia"/>
        </w:rPr>
        <w:t>　　图表 2020-2025年全球IDC市场规模增长趋势图</w:t>
      </w:r>
      <w:r>
        <w:rPr>
          <w:rFonts w:hint="eastAsia"/>
        </w:rPr>
        <w:br/>
      </w:r>
      <w:r>
        <w:rPr>
          <w:rFonts w:hint="eastAsia"/>
        </w:rPr>
        <w:t>　　图表 全球IDC数量规模及地区分布</w:t>
      </w:r>
      <w:r>
        <w:rPr>
          <w:rFonts w:hint="eastAsia"/>
        </w:rPr>
        <w:br/>
      </w:r>
      <w:r>
        <w:rPr>
          <w:rFonts w:hint="eastAsia"/>
        </w:rPr>
        <w:t>　　图表 2020-2025年中国电信运营商投资规模增长趋势图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2020-2025年中国IDC市场规模增长趋势图</w:t>
      </w:r>
      <w:r>
        <w:rPr>
          <w:rFonts w:hint="eastAsia"/>
        </w:rPr>
        <w:br/>
      </w:r>
      <w:r>
        <w:rPr>
          <w:rFonts w:hint="eastAsia"/>
        </w:rPr>
        <w:t>　　图表 中国IDC公司运营成本结构图</w:t>
      </w:r>
      <w:r>
        <w:rPr>
          <w:rFonts w:hint="eastAsia"/>
        </w:rPr>
        <w:br/>
      </w:r>
      <w:r>
        <w:rPr>
          <w:rFonts w:hint="eastAsia"/>
        </w:rPr>
        <w:t>　　图表 基础电信运营商与第三方IDC服务商的对比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45b3ac6a4435a" w:history="1">
        <w:r>
          <w:rPr>
            <w:rStyle w:val="Hyperlink"/>
          </w:rPr>
          <w:t>2025-2031年中国互联网数据中心行业发展全面调研与未来趋势分析报告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45b3ac6a4435a" w:history="1">
        <w:r>
          <w:rPr>
            <w:rStyle w:val="Hyperlink"/>
          </w:rPr>
          <w:t>https://www.20087.com/9/53/HuLianWangShuJuZhongXinFaZhanQuS.html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热点：数据中心发展前景、hao.199it互联网数据中心、idc数据中心、互联网数据中心服务的主要对象、大数据查询中心、互联网数据中心服务、idc运维是做什么的、互联网数据中心牌照、数据中心机房运维方案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9f14ae56f4942" w:history="1">
      <w:r>
        <w:rPr>
          <w:rStyle w:val="Hyperlink"/>
        </w:rPr>
        <w:t>2025-2031年中国互联网数据中心行业发展全面调研与未来趋势分析报告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uLianWangShuJuZhongXinFaZhanQuS.html" TargetMode="External" Id="Rbd345b3ac6a4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uLianWangShuJuZhongXinFaZhanQuS.html" TargetMode="External" Id="R03b9f14ae56f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2025-05-05T04:03:00Z</dcterms:created>
  <dcterms:modified xsi:type="dcterms:W3CDTF">2025-05-05T05:03:00Z</dcterms:modified>
  <dc:subject>2025-2031年中国互联网数据中心行业发展全面调研与未来趋势分析报告</dc:subject>
  <dc:title>2025-2031年中国互联网数据中心行业发展全面调研与未来趋势分析报告</dc:title>
  <cp:keywords>2025-2031年中国互联网数据中心行业发展全面调研与未来趋势分析报告</cp:keywords>
  <dc:description>2025-2031年中国互联网数据中心行业发展全面调研与未来趋势分析报告</dc:description>
</cp:coreProperties>
</file>