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2c941ae7c44a3" w:history="1">
              <w:r>
                <w:rPr>
                  <w:rStyle w:val="Hyperlink"/>
                </w:rPr>
                <w:t>2025-2031年中国网文IP发展现状与前景趋势预测报告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2c941ae7c44a3" w:history="1">
              <w:r>
                <w:rPr>
                  <w:rStyle w:val="Hyperlink"/>
                </w:rPr>
                <w:t>2025-2031年中国网文IP发展现状与前景趋势预测报告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2c941ae7c44a3" w:history="1">
                <w:r>
                  <w:rPr>
                    <w:rStyle w:val="Hyperlink"/>
                  </w:rPr>
                  <w:t>https://www.20087.com/9/83/WangWenIPDeQianJingQuShi.html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文学作品（简称“网文”）及其知识产权（IP）的开发利用，已经成为中国文化娱乐产业中的一股强劲力量。近年来，随着互联网的普及和移动阅读的兴起，网文IP的价值日益凸显，不仅在文学领域产生了大量优秀作品，还跨界进入影视、动漫、游戏等行业，形成了一个庞大的泛娱乐生态圈。网文IP的转化成功案例层出不穷，如《鬼吹灯》、《斗破苍穹》等，不仅提升了原著的知名度，还创造了巨大的经济效益。</w:t>
      </w:r>
      <w:r>
        <w:rPr>
          <w:rFonts w:hint="eastAsia"/>
        </w:rPr>
        <w:br/>
      </w:r>
      <w:r>
        <w:rPr>
          <w:rFonts w:hint="eastAsia"/>
        </w:rPr>
        <w:t>　　未来，网文IP的开发将更加注重内容的深度挖掘和多元化的产业融合。一方面，网文平台和创作团队将更加注重原创内容的孵化和培养，提高作品的艺术性和思想性，以吸引更广泛的读者群体。另一方面，跨界的IP合作将更加频繁和深入，通过影视改编、游戏开发、周边商品等多种形式，实现IP价值的最大化。此外，随着5G、虚拟现实等新技术的应用，网文IP的呈现形式将更加多样化，为用户带来更加沉浸式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2c941ae7c44a3" w:history="1">
        <w:r>
          <w:rPr>
            <w:rStyle w:val="Hyperlink"/>
          </w:rPr>
          <w:t>2025-2031年中国网文IP发展现状与前景趋势预测报告</w:t>
        </w:r>
      </w:hyperlink>
      <w:r>
        <w:rPr>
          <w:rFonts w:hint="eastAsia"/>
        </w:rPr>
        <w:t>》通过严谨的分析、翔实的数据及直观的图表，系统解析了网文IP行业的市场规模、需求变化、价格波动及产业链结构。报告全面评估了当前网文IP市场现状，科学预测了未来市场前景与发展趋势，重点剖析了网文IP细分市场的机遇与挑战。同时，报告对网文IP重点企业的竞争地位及市场集中度进行了评估，为网文IP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网文IP产业概述</w:t>
      </w:r>
      <w:r>
        <w:rPr>
          <w:rFonts w:hint="eastAsia"/>
        </w:rPr>
        <w:br/>
      </w:r>
      <w:r>
        <w:rPr>
          <w:rFonts w:hint="eastAsia"/>
        </w:rPr>
        <w:t>　　第一节 网文IP定义</w:t>
      </w:r>
      <w:r>
        <w:rPr>
          <w:rFonts w:hint="eastAsia"/>
        </w:rPr>
        <w:br/>
      </w:r>
      <w:r>
        <w:rPr>
          <w:rFonts w:hint="eastAsia"/>
        </w:rPr>
        <w:t>　　第二节 网文IP行业特点</w:t>
      </w:r>
      <w:r>
        <w:rPr>
          <w:rFonts w:hint="eastAsia"/>
        </w:rPr>
        <w:br/>
      </w:r>
      <w:r>
        <w:rPr>
          <w:rFonts w:hint="eastAsia"/>
        </w:rPr>
        <w:t>　　第三节 网文IP产业链分析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2024-2025年中国网文IP行业运行环境分析</w:t>
      </w:r>
      <w:r>
        <w:rPr>
          <w:rFonts w:hint="eastAsia"/>
        </w:rPr>
        <w:br/>
      </w:r>
      <w:r>
        <w:rPr>
          <w:rFonts w:hint="eastAsia"/>
        </w:rPr>
        <w:t>　　第一节 网文IP运行经济环境分析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网文IP产业政策环境分析</w:t>
      </w:r>
      <w:r>
        <w:rPr>
          <w:rFonts w:hint="eastAsia"/>
        </w:rPr>
        <w:br/>
      </w:r>
      <w:r>
        <w:rPr>
          <w:rFonts w:hint="eastAsia"/>
        </w:rPr>
        <w:t>　　　　一、网文IP行业监管体制</w:t>
      </w:r>
      <w:r>
        <w:rPr>
          <w:rFonts w:hint="eastAsia"/>
        </w:rPr>
        <w:br/>
      </w:r>
      <w:r>
        <w:rPr>
          <w:rFonts w:hint="eastAsia"/>
        </w:rPr>
        <w:t>　　　　二、网文IP行业主要法规</w:t>
      </w:r>
      <w:r>
        <w:rPr>
          <w:rFonts w:hint="eastAsia"/>
        </w:rPr>
        <w:br/>
      </w:r>
      <w:r>
        <w:rPr>
          <w:rFonts w:hint="eastAsia"/>
        </w:rPr>
        <w:t>　　　　三、主要网文IP产业政策</w:t>
      </w:r>
      <w:r>
        <w:rPr>
          <w:rFonts w:hint="eastAsia"/>
        </w:rPr>
        <w:br/>
      </w:r>
      <w:r>
        <w:rPr>
          <w:rFonts w:hint="eastAsia"/>
        </w:rPr>
        <w:t>　　第三节 网文IP产业社会环境分析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2024-2025年网文IP行业技术发展现状及趋势分析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网文IP行业技术发展现状分析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国内外网文IP行业技术差异与原因</w:t>
      </w:r>
      <w:r>
        <w:rPr>
          <w:rFonts w:hint="eastAsia"/>
        </w:rPr>
        <w:br/>
      </w:r>
      <w:r>
        <w:rPr>
          <w:rFonts w:hint="eastAsia"/>
        </w:rPr>
        <w:t>　　第三节 网文IP行业技术发展方向、趋势预测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提升网文IP行业技术能力策略建议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全球网文IP行业发展态势分析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全球网文IP市场发展现状分析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全球主要国家网文IP市场现状</w:t>
      </w:r>
      <w:r>
        <w:rPr>
          <w:rFonts w:hint="eastAsia"/>
        </w:rPr>
        <w:br/>
      </w:r>
      <w:r>
        <w:rPr>
          <w:rFonts w:hint="eastAsia"/>
        </w:rPr>
        <w:t>　　第三节 全球网文IP行业发展趋势预测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中国网文IP行业市场分析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2019-2024年中国网文IP行业规模情况</w:t>
      </w:r>
      <w:r>
        <w:rPr>
          <w:rFonts w:hint="eastAsia"/>
        </w:rPr>
        <w:br/>
      </w:r>
      <w:r>
        <w:rPr>
          <w:rFonts w:hint="eastAsia"/>
        </w:rPr>
        <w:t>　　　　一、网文IP行业市场规模情况分析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二、网文IP行业单位规模情况</w:t>
      </w:r>
      <w:r>
        <w:rPr>
          <w:rFonts w:hint="eastAsia"/>
        </w:rPr>
        <w:br/>
      </w:r>
      <w:r>
        <w:rPr>
          <w:rFonts w:hint="eastAsia"/>
        </w:rPr>
        <w:t>　　　　三、网文IP行业人员规模情况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2019-2024年中国网文IP行业财务能力分析</w:t>
      </w:r>
      <w:r>
        <w:rPr>
          <w:rFonts w:hint="eastAsia"/>
        </w:rPr>
        <w:br/>
      </w:r>
      <w:r>
        <w:rPr>
          <w:rFonts w:hint="eastAsia"/>
        </w:rPr>
        <w:t>　　　　一、网文IP行业盈利能力分析</w:t>
      </w:r>
      <w:r>
        <w:rPr>
          <w:rFonts w:hint="eastAsia"/>
        </w:rPr>
        <w:br/>
      </w:r>
      <w:r>
        <w:rPr>
          <w:rFonts w:hint="eastAsia"/>
        </w:rPr>
        <w:t>　　　　二、网文IP行业偿债能力分析</w:t>
      </w:r>
      <w:r>
        <w:rPr>
          <w:rFonts w:hint="eastAsia"/>
        </w:rPr>
        <w:br/>
      </w:r>
      <w:r>
        <w:rPr>
          <w:rFonts w:hint="eastAsia"/>
        </w:rPr>
        <w:t>　　　　三、网文IP行业营运能力分析</w:t>
      </w:r>
      <w:r>
        <w:rPr>
          <w:rFonts w:hint="eastAsia"/>
        </w:rPr>
        <w:br/>
      </w:r>
      <w:r>
        <w:rPr>
          <w:rFonts w:hint="eastAsia"/>
        </w:rPr>
        <w:t>　　　　四、网文IP行业发展能力分析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2024-2025年中国网文IP行业热点动态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2025年中国网文IP行业面临的挑战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中国重点地区网文IP行业市场调研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重点地区（一）网文IP市场调研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重点地区（二）网文IP市场调研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重点地区（三）网文IP市场调研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重点地区（四）网文IP市场调研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重点地区（五）网文IP市场调研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中国网文IP行业价格走势及影响因素分析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国内网文IP行业价格回顾</w:t>
      </w:r>
      <w:r>
        <w:rPr>
          <w:rFonts w:hint="eastAsia"/>
        </w:rPr>
        <w:br/>
      </w:r>
      <w:r>
        <w:rPr>
          <w:rFonts w:hint="eastAsia"/>
        </w:rPr>
        <w:t>　　第二节 国内网文IP行业价格走势预测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国内网文IP行业价格影响因素分析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中国网文IP行业客户调研</w:t>
      </w:r>
      <w:r>
        <w:rPr>
          <w:rFonts w:hint="eastAsia"/>
        </w:rPr>
        <w:br/>
      </w:r>
      <w:r>
        <w:rPr>
          <w:rFonts w:hint="eastAsia"/>
        </w:rPr>
        <w:t>　　　　一、网文IP行业客户偏好调查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二、客户对网文IP品牌的首要认知渠道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三、网文IP品牌忠诚度调查</w:t>
      </w:r>
      <w:r>
        <w:rPr>
          <w:rFonts w:hint="eastAsia"/>
        </w:rPr>
        <w:br/>
      </w:r>
      <w:r>
        <w:rPr>
          <w:rFonts w:hint="eastAsia"/>
        </w:rPr>
        <w:t>　　　　四、网文IP行业客户消费理念调研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中国网文IP行业竞争格局分析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2025年网文IP行业集中度分析</w:t>
      </w:r>
      <w:r>
        <w:rPr>
          <w:rFonts w:hint="eastAsia"/>
        </w:rPr>
        <w:br/>
      </w:r>
      <w:r>
        <w:rPr>
          <w:rFonts w:hint="eastAsia"/>
        </w:rPr>
        <w:t>　　　　一、网文IP市场集中度分析</w:t>
      </w:r>
      <w:r>
        <w:rPr>
          <w:rFonts w:hint="eastAsia"/>
        </w:rPr>
        <w:br/>
      </w:r>
      <w:r>
        <w:rPr>
          <w:rFonts w:hint="eastAsia"/>
        </w:rPr>
        <w:t>　　　　二、网文IP企业集中度分析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2024-2025年网文IP行业竞争格局分析</w:t>
      </w:r>
      <w:r>
        <w:rPr>
          <w:rFonts w:hint="eastAsia"/>
        </w:rPr>
        <w:br/>
      </w:r>
      <w:r>
        <w:rPr>
          <w:rFonts w:hint="eastAsia"/>
        </w:rPr>
        <w:t>　　　　一、网文IP行业竞争策略分析</w:t>
      </w:r>
      <w:r>
        <w:rPr>
          <w:rFonts w:hint="eastAsia"/>
        </w:rPr>
        <w:br/>
      </w:r>
      <w:r>
        <w:rPr>
          <w:rFonts w:hint="eastAsia"/>
        </w:rPr>
        <w:t>　　　　二、网文IP行业竞争格局展望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三、我国网文IP市场竞争趋势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网文IP行业重点企业发展调研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网文IP企业发展策略分析</w:t>
      </w:r>
      <w:r>
        <w:rPr>
          <w:rFonts w:hint="eastAsia"/>
        </w:rPr>
        <w:br/>
      </w:r>
      <w:r>
        <w:rPr>
          <w:rFonts w:hint="eastAsia"/>
        </w:rPr>
        <w:t>　　第一节 网文IP市场策略分析</w:t>
      </w:r>
      <w:r>
        <w:rPr>
          <w:rFonts w:hint="eastAsia"/>
        </w:rPr>
        <w:br/>
      </w:r>
      <w:r>
        <w:rPr>
          <w:rFonts w:hint="eastAsia"/>
        </w:rPr>
        <w:t>　　　　一、网文IP价格策略分析</w:t>
      </w:r>
      <w:r>
        <w:rPr>
          <w:rFonts w:hint="eastAsia"/>
        </w:rPr>
        <w:br/>
      </w:r>
      <w:r>
        <w:rPr>
          <w:rFonts w:hint="eastAsia"/>
        </w:rPr>
        <w:t>　　　　二、网文IP渠道策略分析</w:t>
      </w:r>
      <w:r>
        <w:rPr>
          <w:rFonts w:hint="eastAsia"/>
        </w:rPr>
        <w:br/>
      </w:r>
      <w:r>
        <w:rPr>
          <w:rFonts w:hint="eastAsia"/>
        </w:rPr>
        <w:t>　　第二节 网文IP销售策略分析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提高网文IP企业竞争力的策略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一、提高中国网文IP企业核心竞争力的对策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二、网文IP企业提升竞争力的主要方向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三、影响网文IP企业核心竞争力的因素及提升途径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四、提高网文IP企业竞争力的策略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网文IP行业投资风险与控制策略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网文IP行业SWOT模型分析</w:t>
      </w:r>
      <w:r>
        <w:rPr>
          <w:rFonts w:hint="eastAsia"/>
        </w:rPr>
        <w:br/>
      </w:r>
      <w:r>
        <w:rPr>
          <w:rFonts w:hint="eastAsia"/>
        </w:rPr>
        <w:t>　　　　一、网文IP行业优势分析</w:t>
      </w:r>
      <w:r>
        <w:rPr>
          <w:rFonts w:hint="eastAsia"/>
        </w:rPr>
        <w:br/>
      </w:r>
      <w:r>
        <w:rPr>
          <w:rFonts w:hint="eastAsia"/>
        </w:rPr>
        <w:t>　　　　二、网文IP行业劣势分析</w:t>
      </w:r>
      <w:r>
        <w:rPr>
          <w:rFonts w:hint="eastAsia"/>
        </w:rPr>
        <w:br/>
      </w:r>
      <w:r>
        <w:rPr>
          <w:rFonts w:hint="eastAsia"/>
        </w:rPr>
        <w:t>　　　　三、网文IP行业机会分析</w:t>
      </w:r>
      <w:r>
        <w:rPr>
          <w:rFonts w:hint="eastAsia"/>
        </w:rPr>
        <w:br/>
      </w:r>
      <w:r>
        <w:rPr>
          <w:rFonts w:hint="eastAsia"/>
        </w:rPr>
        <w:t>　　　　四、网文IP行业风险分析</w:t>
      </w:r>
      <w:r>
        <w:rPr>
          <w:rFonts w:hint="eastAsia"/>
        </w:rPr>
        <w:br/>
      </w:r>
      <w:r>
        <w:rPr>
          <w:rFonts w:hint="eastAsia"/>
        </w:rPr>
        <w:t>　　第二节 网文IP行业投资风险及控制策略分析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一、网文IP市场风险及控制策略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二、网文IP行业政策风险及控制策略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三、网文IP行业经营风险及控制策略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四、网文IP同业竞争风险及控制策略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五、网文IP行业其他风险及控制策略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2025-2031年中国网文IP行业投资潜力及发展趋势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2025-2031年网文IP行业投资潜力分析</w:t>
      </w:r>
      <w:r>
        <w:rPr>
          <w:rFonts w:hint="eastAsia"/>
        </w:rPr>
        <w:br/>
      </w:r>
      <w:r>
        <w:rPr>
          <w:rFonts w:hint="eastAsia"/>
        </w:rPr>
        <w:t>　　　　一、网文IP行业重点可投资领域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二、网文IP行业目标市场需求潜力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三、网文IP行业投资潜力综合评判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中智林.：2025-2031年中国网文IP行业发展趋势分析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一、2025年网文IP市场前景分析</w:t>
      </w:r>
      <w:r>
        <w:rPr>
          <w:rFonts w:hint="eastAsia"/>
        </w:rPr>
        <w:br/>
      </w:r>
      <w:r>
        <w:rPr>
          <w:rFonts w:hint="eastAsia"/>
        </w:rPr>
        <w:t>　　　　二、2025年网文IP发展趋势预测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三、2025-2031年我国网文IP行业发展剖析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五、未来网文IP行业发展变局剖析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网文IP行业历程</w:t>
      </w:r>
      <w:r>
        <w:rPr>
          <w:rFonts w:hint="eastAsia"/>
        </w:rPr>
        <w:br/>
      </w:r>
      <w:r>
        <w:rPr>
          <w:rFonts w:hint="eastAsia"/>
        </w:rPr>
        <w:t>　　图表 网文IP行业生命周期</w:t>
      </w:r>
      <w:r>
        <w:rPr>
          <w:rFonts w:hint="eastAsia"/>
        </w:rPr>
        <w:br/>
      </w:r>
      <w:r>
        <w:rPr>
          <w:rFonts w:hint="eastAsia"/>
        </w:rPr>
        <w:t>　　图表 网文IP行业产业链分析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2019-2024年网文IP行业市场容量统计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2019-2024年中国网文IP行业市场规模及增长情况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2019-2024年中国网文IP行业销售收入分析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2019-2024年中国网文IP行业盈利情况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2019-2024年中国网文IP行业利润总额分析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2019-2024年中国网文IP行业企业数量情况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2019-2024年中国网文IP行业企业平均规模情况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2019-2024年中国网文IP行业竞争力分析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2019-2024年中国网文IP行业盈利能力分析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2019-2024年中国网文IP行业运营能力分析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2019-2024年中国网文IP行业偿债能力分析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2019-2024年中国网文IP行业发展能力分析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2019-2024年中国网文IP行业经营效益分析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**地区网文IP市场规模及增长情况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**地区网文IP行业市场需求情况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**地区网文IP市场规模及增长情况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**地区网文IP行业市场需求情况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**地区网文IP市场规模及增长情况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**地区网文IP行业市场需求情况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网文IP重点企业（一）基本信息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网文IP重点企业（一）经营情况分析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网文IP重点企业（一）盈利能力情况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网文IP重点企业（一）偿债能力情况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网文IP重点企业（一）运营能力情况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网文IP重点企业（一）成长能力情况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网文IP重点企业（二）基本信息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网文IP重点企业（二）经营情况分析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网文IP重点企业（二）盈利能力情况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网文IP重点企业（二）偿债能力情况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网文IP重点企业（二）运营能力情况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网文IP重点企业（二）成长能力情况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2025-2031年中国网文IP行业市场容量预测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2025-2031年中国网文IP行业市场规模预测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2025-2031年中国网文IP市场前景分析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2025-2031年中国网文IP行业发展趋势预测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2c941ae7c44a3" w:history="1">
        <w:r>
          <w:rPr>
            <w:rStyle w:val="Hyperlink"/>
          </w:rPr>
          <w:t>2025-2031年中国网文IP发展现状与前景趋势预测报告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2c941ae7c44a3" w:history="1">
        <w:r>
          <w:rPr>
            <w:rStyle w:val="Hyperlink"/>
          </w:rPr>
          <w:t>https://www.20087.com/9/83/WangWenIPDeQianJingQuShi.html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热点：网络文学行业分析报告、网文IP、晋江超人气IP、网文IP是什么、晋江影视化的小说有哪些、网文IP畅听、改编最多的IP网文平台、网文IP改编、晋江大IP作品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346262f214fcf" w:history="1">
      <w:r>
        <w:rPr>
          <w:rStyle w:val="Hyperlink"/>
        </w:rPr>
        <w:t>2025-2031年中国网文IP发展现状与前景趋势预测报告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WangWenIPDeQianJingQuShi.html" TargetMode="External" Id="Rbe92c941ae7c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WangWenIPDeQianJingQuShi.html" TargetMode="External" Id="R0b6346262f21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2025-02-02T04:10:00Z</dcterms:created>
  <dcterms:modified xsi:type="dcterms:W3CDTF">2025-02-02T05:10:00Z</dcterms:modified>
  <dc:subject>2025-2031年中国网文IP发展现状与前景趋势预测报告</dc:subject>
  <dc:title>2025-2031年中国网文IP发展现状与前景趋势预测报告</dc:title>
  <cp:keywords>2025-2031年中国网文IP发展现状与前景趋势预测报告</cp:keywords>
  <dc:description>2025-2031年中国网文IP发展现状与前景趋势预测报告</dc:description>
</cp:coreProperties>
</file>